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9864"/>
      </w:tblGrid>
      <w:tr w:rsidR="009650E8" w:rsidRPr="00733C80" w:rsidTr="00337433">
        <w:trPr>
          <w:jc w:val="center"/>
        </w:trPr>
        <w:tc>
          <w:tcPr>
            <w:tcW w:w="10440" w:type="dxa"/>
            <w:tcBorders>
              <w:bottom w:val="single" w:sz="24" w:space="0" w:color="FFFFFF" w:themeColor="background1"/>
            </w:tcBorders>
            <w:shd w:val="clear" w:color="auto" w:fill="000080"/>
          </w:tcPr>
          <w:p w:rsidR="009650E8" w:rsidRPr="00733C80" w:rsidRDefault="009650E8" w:rsidP="009650E8">
            <w:pPr>
              <w:jc w:val="center"/>
              <w:rPr>
                <w:rFonts w:ascii="Calibri" w:hAnsi="Calibri"/>
                <w:color w:val="FFFFFF" w:themeColor="background1"/>
                <w:sz w:val="28"/>
                <w:szCs w:val="28"/>
                <w:lang w:val="es-US"/>
              </w:rPr>
            </w:pPr>
            <w:r w:rsidRPr="00733C80">
              <w:rPr>
                <w:rFonts w:ascii="Calibri" w:hAnsi="Calibri"/>
                <w:color w:val="FFFFFF" w:themeColor="background1"/>
                <w:sz w:val="28"/>
                <w:szCs w:val="28"/>
                <w:lang w:val="es-US"/>
              </w:rPr>
              <w:t>Desarrollo de talento en NECSD (Newburgh Enlarged City School District)</w:t>
            </w:r>
          </w:p>
        </w:tc>
      </w:tr>
      <w:tr w:rsidR="00DE2EEF" w:rsidRPr="006512DE" w:rsidTr="006B2E50">
        <w:trPr>
          <w:jc w:val="center"/>
        </w:trPr>
        <w:tc>
          <w:tcPr>
            <w:tcW w:w="10440" w:type="dxa"/>
            <w:tcBorders>
              <w:bottom w:val="single" w:sz="24" w:space="0" w:color="FFFFFF" w:themeColor="background1"/>
            </w:tcBorders>
            <w:shd w:val="clear" w:color="auto" w:fill="99CCFF"/>
          </w:tcPr>
          <w:p w:rsidR="005E2B11" w:rsidRPr="00733C80" w:rsidRDefault="005E2B11" w:rsidP="005E2B11">
            <w:pPr>
              <w:pStyle w:val="a6"/>
              <w:ind w:left="2880"/>
              <w:rPr>
                <w:rFonts w:ascii="Calibri" w:hAnsi="Calibri"/>
                <w:b/>
                <w:sz w:val="28"/>
                <w:szCs w:val="28"/>
                <w:lang w:val="es-US"/>
              </w:rPr>
            </w:pPr>
          </w:p>
          <w:p w:rsidR="00B47BE4" w:rsidRPr="00733C80" w:rsidRDefault="00B47BE4" w:rsidP="00B47BE4">
            <w:pPr>
              <w:pStyle w:val="a6"/>
              <w:numPr>
                <w:ilvl w:val="0"/>
                <w:numId w:val="1"/>
              </w:numPr>
              <w:rPr>
                <w:rFonts w:ascii="Calibri" w:hAnsi="Calibri"/>
                <w:i/>
                <w:sz w:val="28"/>
                <w:szCs w:val="28"/>
                <w:lang w:val="es-US"/>
              </w:rPr>
            </w:pPr>
            <w:r w:rsidRPr="00733C80">
              <w:rPr>
                <w:rFonts w:ascii="Calibri" w:hAnsi="Calibri"/>
                <w:i/>
                <w:iCs/>
                <w:sz w:val="28"/>
                <w:szCs w:val="28"/>
                <w:lang w:val="es-US"/>
              </w:rPr>
              <w:t>¿Qué es el desarrollo de talento?</w:t>
            </w:r>
          </w:p>
          <w:p w:rsidR="00DE2EEF" w:rsidRPr="00733C80" w:rsidRDefault="00B47BE4" w:rsidP="009650E8">
            <w:pPr>
              <w:pStyle w:val="a6"/>
              <w:numPr>
                <w:ilvl w:val="0"/>
                <w:numId w:val="1"/>
              </w:numPr>
              <w:rPr>
                <w:rFonts w:ascii="Calibri" w:hAnsi="Calibri"/>
                <w:i/>
                <w:sz w:val="28"/>
                <w:szCs w:val="28"/>
                <w:lang w:val="es-US"/>
              </w:rPr>
            </w:pPr>
            <w:r w:rsidRPr="00733C80">
              <w:rPr>
                <w:rFonts w:ascii="Calibri" w:hAnsi="Calibri"/>
                <w:i/>
                <w:iCs/>
                <w:sz w:val="28"/>
                <w:szCs w:val="28"/>
                <w:lang w:val="es-US"/>
              </w:rPr>
              <w:t>Retrato de un graduado de Newburgh</w:t>
            </w:r>
          </w:p>
          <w:p w:rsidR="0064500A" w:rsidRPr="00733C80" w:rsidRDefault="0064500A" w:rsidP="0064500A">
            <w:pPr>
              <w:pStyle w:val="a6"/>
              <w:numPr>
                <w:ilvl w:val="0"/>
                <w:numId w:val="1"/>
              </w:numPr>
              <w:rPr>
                <w:rFonts w:ascii="Calibri" w:hAnsi="Calibri"/>
                <w:i/>
                <w:sz w:val="28"/>
                <w:szCs w:val="28"/>
                <w:lang w:val="es-US"/>
              </w:rPr>
            </w:pPr>
            <w:r w:rsidRPr="00733C80">
              <w:rPr>
                <w:rFonts w:ascii="Calibri" w:hAnsi="Calibri"/>
                <w:i/>
                <w:iCs/>
                <w:sz w:val="28"/>
                <w:szCs w:val="28"/>
                <w:lang w:val="es-US"/>
              </w:rPr>
              <w:t>Programas, cursos y recursos para el desarrollo de talento en NECSD</w:t>
            </w:r>
          </w:p>
          <w:p w:rsidR="007C5A6B" w:rsidRPr="00733C80" w:rsidRDefault="007C5A6B" w:rsidP="007C5A6B">
            <w:pPr>
              <w:pStyle w:val="a6"/>
              <w:numPr>
                <w:ilvl w:val="0"/>
                <w:numId w:val="1"/>
              </w:numPr>
              <w:rPr>
                <w:rFonts w:ascii="Calibri" w:hAnsi="Calibri"/>
                <w:i/>
                <w:sz w:val="28"/>
                <w:szCs w:val="28"/>
                <w:lang w:val="es-US"/>
              </w:rPr>
            </w:pPr>
            <w:r w:rsidRPr="00733C80">
              <w:rPr>
                <w:rFonts w:ascii="Calibri" w:hAnsi="Calibri"/>
                <w:i/>
                <w:iCs/>
                <w:sz w:val="28"/>
                <w:szCs w:val="28"/>
                <w:shd w:val="clear" w:color="auto" w:fill="99CCFF"/>
                <w:lang w:val="es-US"/>
              </w:rPr>
              <w:t>Plan de lanzamiento de cursos acelerados de 6 años en NECSD</w:t>
            </w:r>
            <w:r w:rsidRPr="00733C80">
              <w:rPr>
                <w:rFonts w:ascii="Calibri" w:hAnsi="Calibri"/>
                <w:i/>
                <w:iCs/>
                <w:sz w:val="28"/>
                <w:szCs w:val="28"/>
                <w:lang w:val="es-US"/>
              </w:rPr>
              <w:t xml:space="preserve"> </w:t>
            </w:r>
          </w:p>
          <w:p w:rsidR="005322AD" w:rsidRPr="00733C80" w:rsidRDefault="005322AD" w:rsidP="0064500A">
            <w:pPr>
              <w:pStyle w:val="a6"/>
              <w:ind w:left="1800"/>
              <w:rPr>
                <w:rFonts w:ascii="Calibri" w:hAnsi="Calibri"/>
                <w:b/>
                <w:i/>
                <w:sz w:val="28"/>
                <w:szCs w:val="28"/>
                <w:lang w:val="es-US"/>
              </w:rPr>
            </w:pPr>
          </w:p>
        </w:tc>
      </w:tr>
      <w:tr w:rsidR="005E2B11" w:rsidRPr="006512DE" w:rsidTr="00337433">
        <w:trPr>
          <w:jc w:val="center"/>
        </w:trPr>
        <w:tc>
          <w:tcPr>
            <w:tcW w:w="10440" w:type="dxa"/>
            <w:tcBorders>
              <w:bottom w:val="single" w:sz="24" w:space="0" w:color="FFFFFF" w:themeColor="background1"/>
            </w:tcBorders>
            <w:shd w:val="clear" w:color="auto" w:fill="000080"/>
          </w:tcPr>
          <w:p w:rsidR="005E2B11" w:rsidRPr="00733C80" w:rsidRDefault="005E2B11" w:rsidP="00337433">
            <w:pPr>
              <w:jc w:val="center"/>
              <w:rPr>
                <w:rFonts w:ascii="Calibri" w:hAnsi="Calibri"/>
                <w:color w:val="FFFFFF" w:themeColor="background1"/>
                <w:sz w:val="28"/>
                <w:szCs w:val="28"/>
                <w:lang w:val="es-US"/>
              </w:rPr>
            </w:pPr>
          </w:p>
        </w:tc>
      </w:tr>
    </w:tbl>
    <w:p w:rsidR="005E2B11" w:rsidRPr="00733C80" w:rsidRDefault="005E2B11">
      <w:pPr>
        <w:jc w:val="center"/>
        <w:rPr>
          <w:rFonts w:ascii="Calibri" w:hAnsi="Calibri"/>
          <w:sz w:val="28"/>
          <w:szCs w:val="28"/>
          <w:lang w:val="es-US"/>
        </w:rPr>
      </w:pPr>
    </w:p>
    <w:p w:rsidR="005E2B11" w:rsidRPr="00D176AD" w:rsidRDefault="005E2B11" w:rsidP="005E2B11">
      <w:pPr>
        <w:rPr>
          <w:rFonts w:ascii="Calibri" w:eastAsia="Times New Roman" w:hAnsi="Calibri" w:cs="Times New Roman"/>
          <w:b/>
          <w:spacing w:val="-3"/>
          <w:lang w:val="es-US"/>
        </w:rPr>
      </w:pPr>
      <w:r w:rsidRPr="00D176AD">
        <w:rPr>
          <w:rFonts w:ascii="Calibri" w:hAnsi="Calibri"/>
          <w:b/>
          <w:bCs/>
          <w:spacing w:val="-3"/>
          <w:lang w:val="es-US"/>
        </w:rPr>
        <w:t xml:space="preserve">¿QUÉ ES EL DESARROLLO DE TALENTO? </w:t>
      </w:r>
      <w:r w:rsidRPr="00D176AD">
        <w:rPr>
          <w:rFonts w:ascii="Calibri" w:hAnsi="Calibri"/>
          <w:spacing w:val="-3"/>
          <w:lang w:val="es-US"/>
        </w:rPr>
        <w:t xml:space="preserve">El Programa de Desarrollo de Talento de Newburgh Enlarged City School District busca </w:t>
      </w:r>
      <w:r w:rsidR="00D46743" w:rsidRPr="00D176AD">
        <w:rPr>
          <w:rFonts w:ascii="Calibri" w:hAnsi="Calibri"/>
          <w:spacing w:val="-3"/>
          <w:lang w:val="es-US"/>
        </w:rPr>
        <w:t xml:space="preserve">ofrecer </w:t>
      </w:r>
      <w:r w:rsidRPr="00D176AD">
        <w:rPr>
          <w:rFonts w:ascii="Calibri" w:hAnsi="Calibri"/>
          <w:spacing w:val="-3"/>
          <w:lang w:val="es-US"/>
        </w:rPr>
        <w:t xml:space="preserve">programas y métodos de enseñanza para desarrollar los talentos y habilidades especiales de los estudiantes, a la vez que se satisfacen las necesidades de todos los alumnos en los grados K-8. </w:t>
      </w:r>
    </w:p>
    <w:p w:rsidR="005E2B11" w:rsidRPr="00733C80" w:rsidRDefault="005E2B11" w:rsidP="005E2B11">
      <w:pPr>
        <w:rPr>
          <w:rFonts w:ascii="Calibri" w:eastAsia="Times New Roman" w:hAnsi="Calibri" w:cs="Times New Roman"/>
          <w:b/>
          <w:lang w:val="es-US"/>
        </w:rPr>
      </w:pPr>
    </w:p>
    <w:p w:rsidR="005E2B11" w:rsidRPr="00733C80" w:rsidRDefault="00DA53CD" w:rsidP="005E2B11">
      <w:pPr>
        <w:rPr>
          <w:rFonts w:ascii="Calibri" w:eastAsia="Times New Roman" w:hAnsi="Calibri" w:cs="Times New Roman"/>
          <w:lang w:val="es-US"/>
        </w:rPr>
      </w:pPr>
      <w:r w:rsidRPr="00733C80">
        <w:rPr>
          <w:rFonts w:ascii="Calibri" w:eastAsia="Times New Roman" w:hAnsi="Calibri" w:cs="Times New Roman"/>
          <w:b/>
          <w:bCs/>
          <w:lang w:val="es-US"/>
        </w:rPr>
        <w:t>RETRATO DE UN GRADUADO</w:t>
      </w:r>
      <w:r w:rsidRPr="00733C80">
        <w:rPr>
          <w:rFonts w:ascii="Calibri" w:eastAsia="Times New Roman" w:hAnsi="Calibri" w:cs="Times New Roman"/>
          <w:lang w:val="es-US"/>
        </w:rPr>
        <w:t xml:space="preserve"> </w:t>
      </w:r>
    </w:p>
    <w:p w:rsidR="005E2B11" w:rsidRPr="00733C80" w:rsidRDefault="00D015E1" w:rsidP="005E2B11">
      <w:pPr>
        <w:rPr>
          <w:rFonts w:ascii="Calibri" w:eastAsia="Times New Roman" w:hAnsi="Calibri" w:cs="Times New Roman"/>
          <w:lang w:val="es-US"/>
        </w:rPr>
      </w:pPr>
      <w:r w:rsidRPr="00733C80">
        <w:rPr>
          <w:rFonts w:ascii="Calibri" w:eastAsia="Times New Roman" w:hAnsi="Calibri" w:cs="Times New Roman"/>
          <w:lang w:val="es-US"/>
        </w:rPr>
        <w:t>Newburgh Enlarged City School District ha creado los siguientes objetivos para los estudiantes que se gradúan en nuestro sistema educativo. Un estudiante de NECSD es una persona que cuenta con las siguientes habilidades y valores:</w:t>
      </w:r>
    </w:p>
    <w:p w:rsidR="005E2B11" w:rsidRPr="00733C80" w:rsidRDefault="00DA53CD" w:rsidP="005E2B11">
      <w:pPr>
        <w:pStyle w:val="a6"/>
        <w:numPr>
          <w:ilvl w:val="0"/>
          <w:numId w:val="4"/>
        </w:numPr>
        <w:spacing w:after="180" w:line="271" w:lineRule="auto"/>
        <w:rPr>
          <w:rFonts w:ascii="Calibri" w:hAnsi="Calibri"/>
          <w:lang w:val="es-US"/>
        </w:rPr>
      </w:pPr>
      <w:r w:rsidRPr="00733C80">
        <w:rPr>
          <w:rFonts w:ascii="Calibri" w:hAnsi="Calibri"/>
          <w:b/>
          <w:bCs/>
          <w:lang w:val="es-US"/>
        </w:rPr>
        <w:t>Busca oportunidades de crecimiento</w:t>
      </w:r>
    </w:p>
    <w:p w:rsidR="005E2B11" w:rsidRPr="00733C80" w:rsidRDefault="005E2B11" w:rsidP="005E2B11">
      <w:pPr>
        <w:pStyle w:val="a6"/>
        <w:numPr>
          <w:ilvl w:val="0"/>
          <w:numId w:val="4"/>
        </w:numPr>
        <w:spacing w:after="180" w:line="271" w:lineRule="auto"/>
        <w:rPr>
          <w:rFonts w:ascii="Calibri" w:hAnsi="Calibri"/>
          <w:lang w:val="es-US"/>
        </w:rPr>
      </w:pPr>
      <w:r w:rsidRPr="00733C80">
        <w:rPr>
          <w:rFonts w:ascii="Calibri" w:hAnsi="Calibri"/>
          <w:b/>
          <w:bCs/>
          <w:lang w:val="es-US"/>
        </w:rPr>
        <w:t>Asume los riesgos. Es innovador, piensa fuera de lo establecido</w:t>
      </w:r>
    </w:p>
    <w:p w:rsidR="005E2B11" w:rsidRPr="00733C80" w:rsidRDefault="005E2B11" w:rsidP="005E2B11">
      <w:pPr>
        <w:pStyle w:val="a6"/>
        <w:numPr>
          <w:ilvl w:val="0"/>
          <w:numId w:val="4"/>
        </w:numPr>
        <w:spacing w:after="180" w:line="271" w:lineRule="auto"/>
        <w:rPr>
          <w:rFonts w:ascii="Calibri" w:hAnsi="Calibri"/>
          <w:lang w:val="es-US"/>
        </w:rPr>
      </w:pPr>
      <w:r w:rsidRPr="00733C80">
        <w:rPr>
          <w:rFonts w:ascii="Calibri" w:hAnsi="Calibri"/>
          <w:b/>
          <w:bCs/>
          <w:lang w:val="es-US"/>
        </w:rPr>
        <w:t>Tiene conciencia global/defiende a otras personas</w:t>
      </w:r>
    </w:p>
    <w:p w:rsidR="005E2B11" w:rsidRPr="00733C80" w:rsidRDefault="005E2B11" w:rsidP="005E2B11">
      <w:pPr>
        <w:pStyle w:val="a6"/>
        <w:numPr>
          <w:ilvl w:val="0"/>
          <w:numId w:val="4"/>
        </w:numPr>
        <w:spacing w:after="180" w:line="271" w:lineRule="auto"/>
        <w:rPr>
          <w:rFonts w:ascii="Calibri" w:hAnsi="Calibri"/>
          <w:lang w:val="es-US"/>
        </w:rPr>
      </w:pPr>
      <w:r w:rsidRPr="00733C80">
        <w:rPr>
          <w:rFonts w:ascii="Calibri" w:hAnsi="Calibri"/>
          <w:b/>
          <w:bCs/>
          <w:lang w:val="es-US"/>
        </w:rPr>
        <w:t>Líder. Escucha, colabora y delega con diplomacia</w:t>
      </w:r>
    </w:p>
    <w:p w:rsidR="005E2B11" w:rsidRPr="00733C80" w:rsidRDefault="005E2B11" w:rsidP="005E2B11">
      <w:pPr>
        <w:pStyle w:val="a6"/>
        <w:numPr>
          <w:ilvl w:val="0"/>
          <w:numId w:val="4"/>
        </w:numPr>
        <w:spacing w:after="180" w:line="271" w:lineRule="auto"/>
        <w:rPr>
          <w:rFonts w:ascii="Calibri" w:hAnsi="Calibri"/>
          <w:lang w:val="es-US"/>
        </w:rPr>
      </w:pPr>
      <w:r w:rsidRPr="00733C80">
        <w:rPr>
          <w:rFonts w:ascii="Calibri" w:hAnsi="Calibri"/>
          <w:b/>
          <w:bCs/>
          <w:lang w:val="es-US"/>
        </w:rPr>
        <w:t>Retribuye. Es activo en la comunidad/está conectado con la historia</w:t>
      </w:r>
    </w:p>
    <w:p w:rsidR="005E2B11" w:rsidRPr="00733C80" w:rsidRDefault="005E2B11" w:rsidP="005E2B11">
      <w:pPr>
        <w:pStyle w:val="a6"/>
        <w:numPr>
          <w:ilvl w:val="0"/>
          <w:numId w:val="4"/>
        </w:numPr>
        <w:spacing w:after="180" w:line="271" w:lineRule="auto"/>
        <w:rPr>
          <w:rFonts w:ascii="Calibri" w:hAnsi="Calibri"/>
          <w:b/>
          <w:bCs/>
          <w:sz w:val="28"/>
          <w:szCs w:val="28"/>
          <w:lang w:val="es-US"/>
        </w:rPr>
      </w:pPr>
      <w:r w:rsidRPr="00733C80">
        <w:rPr>
          <w:rFonts w:ascii="Calibri" w:hAnsi="Calibri"/>
          <w:b/>
          <w:bCs/>
          <w:lang w:val="es-US"/>
        </w:rPr>
        <w:t>Confía en las destrezas. Culto y educado</w:t>
      </w:r>
      <w:r w:rsidRPr="00733C80">
        <w:rPr>
          <w:rFonts w:ascii="Calibri" w:hAnsi="Calibri"/>
          <w:b/>
          <w:bCs/>
          <w:sz w:val="28"/>
          <w:szCs w:val="28"/>
          <w:lang w:val="es-US"/>
        </w:rPr>
        <w:t xml:space="preserve"> </w:t>
      </w:r>
    </w:p>
    <w:p w:rsidR="005E2B11" w:rsidRPr="00733C80" w:rsidRDefault="005E2B11">
      <w:pPr>
        <w:rPr>
          <w:rFonts w:ascii="Calibri" w:hAnsi="Calibri"/>
          <w:b/>
          <w:bCs/>
          <w:sz w:val="28"/>
          <w:szCs w:val="28"/>
          <w:lang w:val="es-US"/>
        </w:rPr>
      </w:pPr>
      <w:r w:rsidRPr="00733C80">
        <w:rPr>
          <w:rFonts w:ascii="Calibri" w:hAnsi="Calibri"/>
          <w:b/>
          <w:bCs/>
          <w:sz w:val="28"/>
          <w:szCs w:val="28"/>
          <w:lang w:val="es-US"/>
        </w:rPr>
        <w:br w:type="page"/>
      </w:r>
    </w:p>
    <w:tbl>
      <w:tblPr>
        <w:tblStyle w:val="a3"/>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3632"/>
        <w:gridCol w:w="2802"/>
        <w:gridCol w:w="3154"/>
      </w:tblGrid>
      <w:tr w:rsidR="007E35CB" w:rsidRPr="006512DE" w:rsidTr="007C5A6B">
        <w:trPr>
          <w:jc w:val="center"/>
        </w:trPr>
        <w:tc>
          <w:tcPr>
            <w:tcW w:w="9588" w:type="dxa"/>
            <w:gridSpan w:val="3"/>
            <w:tcBorders>
              <w:bottom w:val="single" w:sz="24" w:space="0" w:color="FFFFFF" w:themeColor="background1"/>
            </w:tcBorders>
            <w:shd w:val="clear" w:color="auto" w:fill="000080"/>
          </w:tcPr>
          <w:p w:rsidR="007E35CB" w:rsidRPr="00733C80" w:rsidRDefault="005E2B11" w:rsidP="00DD30A3">
            <w:pPr>
              <w:jc w:val="center"/>
              <w:rPr>
                <w:rFonts w:ascii="Calibri" w:hAnsi="Calibri"/>
                <w:color w:val="FFFFFF" w:themeColor="background1"/>
                <w:sz w:val="28"/>
                <w:szCs w:val="28"/>
                <w:lang w:val="es-US"/>
              </w:rPr>
            </w:pPr>
            <w:r w:rsidRPr="00733C80">
              <w:rPr>
                <w:rFonts w:ascii="Calibri" w:hAnsi="Calibri"/>
                <w:color w:val="FFFFFF" w:themeColor="background1"/>
                <w:sz w:val="28"/>
                <w:szCs w:val="28"/>
                <w:lang w:val="es-US"/>
              </w:rPr>
              <w:lastRenderedPageBreak/>
              <w:t>Programas, cursos y recursos para el desarrollo de talento en NECSD</w:t>
            </w:r>
          </w:p>
        </w:tc>
      </w:tr>
      <w:tr w:rsidR="000419E9" w:rsidRPr="00733C8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33D8E" w:rsidRPr="00733C80" w:rsidRDefault="00B33D8E" w:rsidP="00EF7A9D">
            <w:pPr>
              <w:jc w:val="center"/>
              <w:rPr>
                <w:rFonts w:ascii="Calibri" w:hAnsi="Calibri"/>
                <w:b/>
                <w:color w:val="000000" w:themeColor="text1"/>
                <w:sz w:val="28"/>
                <w:szCs w:val="28"/>
                <w:lang w:val="es-US"/>
              </w:rPr>
            </w:pPr>
            <w:r w:rsidRPr="00733C80">
              <w:rPr>
                <w:rFonts w:ascii="Calibri" w:hAnsi="Calibri"/>
                <w:b/>
                <w:bCs/>
                <w:color w:val="000000" w:themeColor="text1"/>
                <w:sz w:val="28"/>
                <w:szCs w:val="28"/>
                <w:lang w:val="es-US"/>
              </w:rPr>
              <w:t>Jardín de infantes – 2.º grado</w:t>
            </w:r>
          </w:p>
        </w:tc>
        <w:tc>
          <w:tcPr>
            <w:tcW w:w="2802" w:type="dxa"/>
            <w:tcBorders>
              <w:bottom w:val="single" w:sz="24" w:space="0" w:color="FFFFFF" w:themeColor="background1"/>
            </w:tcBorders>
            <w:shd w:val="clear" w:color="auto" w:fill="FFD966" w:themeFill="accent4" w:themeFillTint="99"/>
            <w:vAlign w:val="center"/>
          </w:tcPr>
          <w:p w:rsidR="00B33D8E" w:rsidRPr="00733C80" w:rsidRDefault="00B33D8E" w:rsidP="00EF7A9D">
            <w:pPr>
              <w:jc w:val="center"/>
              <w:rPr>
                <w:rFonts w:ascii="Calibri" w:hAnsi="Calibri"/>
                <w:b/>
                <w:color w:val="000000" w:themeColor="text1"/>
                <w:sz w:val="28"/>
                <w:szCs w:val="28"/>
                <w:lang w:val="es-US"/>
              </w:rPr>
            </w:pPr>
            <w:r w:rsidRPr="00733C80">
              <w:rPr>
                <w:rFonts w:ascii="Calibri" w:hAnsi="Calibri"/>
                <w:b/>
                <w:bCs/>
                <w:color w:val="000000" w:themeColor="text1"/>
                <w:sz w:val="28"/>
                <w:szCs w:val="28"/>
                <w:lang w:val="es-US"/>
              </w:rPr>
              <w:t>3.º – 5.º grado</w:t>
            </w:r>
          </w:p>
        </w:tc>
        <w:tc>
          <w:tcPr>
            <w:tcW w:w="3154" w:type="dxa"/>
            <w:tcBorders>
              <w:bottom w:val="single" w:sz="24" w:space="0" w:color="FFFFFF" w:themeColor="background1"/>
            </w:tcBorders>
            <w:shd w:val="clear" w:color="auto" w:fill="FFC000" w:themeFill="accent4"/>
            <w:vAlign w:val="center"/>
          </w:tcPr>
          <w:p w:rsidR="00B47BE4" w:rsidRPr="00733C80" w:rsidRDefault="00B33D8E" w:rsidP="00B47BE4">
            <w:pPr>
              <w:jc w:val="center"/>
              <w:rPr>
                <w:rFonts w:ascii="Calibri" w:hAnsi="Calibri"/>
                <w:b/>
                <w:color w:val="000000" w:themeColor="text1"/>
                <w:sz w:val="28"/>
                <w:szCs w:val="28"/>
                <w:lang w:val="es-US"/>
              </w:rPr>
            </w:pPr>
            <w:r w:rsidRPr="00733C80">
              <w:rPr>
                <w:rFonts w:ascii="Calibri" w:hAnsi="Calibri"/>
                <w:b/>
                <w:bCs/>
                <w:color w:val="000000" w:themeColor="text1"/>
                <w:sz w:val="28"/>
                <w:szCs w:val="28"/>
                <w:lang w:val="es-US"/>
              </w:rPr>
              <w:t>6.º – 8.º grado</w:t>
            </w:r>
          </w:p>
        </w:tc>
      </w:tr>
      <w:tr w:rsidR="00B47BE4" w:rsidRPr="00733C8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733C80" w:rsidRDefault="00B47BE4" w:rsidP="006B2E50">
            <w:pPr>
              <w:jc w:val="center"/>
              <w:rPr>
                <w:rFonts w:ascii="Calibri" w:hAnsi="Calibri"/>
                <w:b/>
                <w:color w:val="000000" w:themeColor="text1"/>
                <w:sz w:val="28"/>
                <w:szCs w:val="28"/>
                <w:lang w:val="es-US"/>
              </w:rPr>
            </w:pPr>
            <w:r w:rsidRPr="00733C80">
              <w:rPr>
                <w:rFonts w:ascii="Calibri" w:hAnsi="Calibri"/>
                <w:b/>
                <w:bCs/>
                <w:sz w:val="28"/>
                <w:szCs w:val="28"/>
                <w:lang w:val="es-US"/>
              </w:rPr>
              <w:t xml:space="preserve">iRead </w:t>
            </w:r>
          </w:p>
        </w:tc>
        <w:tc>
          <w:tcPr>
            <w:tcW w:w="2802" w:type="dxa"/>
            <w:tcBorders>
              <w:bottom w:val="single" w:sz="24" w:space="0" w:color="FFFFFF" w:themeColor="background1"/>
            </w:tcBorders>
            <w:shd w:val="clear" w:color="auto" w:fill="FFD966" w:themeFill="accent4" w:themeFillTint="99"/>
            <w:vAlign w:val="center"/>
          </w:tcPr>
          <w:p w:rsidR="00B47BE4" w:rsidRPr="00733C80" w:rsidRDefault="00B47BE4" w:rsidP="00B47BE4">
            <w:pPr>
              <w:jc w:val="center"/>
              <w:rPr>
                <w:rFonts w:ascii="Calibri" w:hAnsi="Calibri"/>
                <w:b/>
                <w:color w:val="000000" w:themeColor="text1"/>
                <w:sz w:val="28"/>
                <w:szCs w:val="28"/>
                <w:lang w:val="es-US"/>
              </w:rPr>
            </w:pPr>
          </w:p>
        </w:tc>
        <w:tc>
          <w:tcPr>
            <w:tcW w:w="3154" w:type="dxa"/>
            <w:tcBorders>
              <w:bottom w:val="single" w:sz="24" w:space="0" w:color="FFFFFF" w:themeColor="background1"/>
            </w:tcBorders>
            <w:shd w:val="clear" w:color="auto" w:fill="FFC000" w:themeFill="accent4"/>
            <w:vAlign w:val="center"/>
          </w:tcPr>
          <w:p w:rsidR="00B47BE4" w:rsidRPr="00733C80" w:rsidRDefault="00B47BE4" w:rsidP="00B47BE4">
            <w:pPr>
              <w:jc w:val="center"/>
              <w:rPr>
                <w:rFonts w:ascii="Calibri" w:hAnsi="Calibri"/>
                <w:b/>
                <w:color w:val="000000" w:themeColor="text1"/>
                <w:sz w:val="28"/>
                <w:szCs w:val="28"/>
                <w:lang w:val="es-US"/>
              </w:rPr>
            </w:pPr>
          </w:p>
        </w:tc>
      </w:tr>
      <w:tr w:rsidR="00B47BE4" w:rsidRPr="00733C8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733C80" w:rsidRDefault="00B47BE4" w:rsidP="00B47BE4">
            <w:pPr>
              <w:jc w:val="center"/>
              <w:rPr>
                <w:rFonts w:ascii="Calibri" w:hAnsi="Calibri"/>
                <w:b/>
                <w:color w:val="000000" w:themeColor="text1"/>
                <w:sz w:val="28"/>
                <w:szCs w:val="28"/>
                <w:lang w:val="es-US"/>
              </w:rPr>
            </w:pPr>
            <w:r w:rsidRPr="00733C80">
              <w:rPr>
                <w:rFonts w:ascii="Calibri" w:hAnsi="Calibri"/>
                <w:b/>
                <w:bCs/>
                <w:sz w:val="28"/>
                <w:szCs w:val="28"/>
                <w:lang w:val="es-US"/>
              </w:rPr>
              <w:t>iReady</w:t>
            </w:r>
          </w:p>
        </w:tc>
        <w:tc>
          <w:tcPr>
            <w:tcW w:w="2802" w:type="dxa"/>
            <w:tcBorders>
              <w:bottom w:val="single" w:sz="24" w:space="0" w:color="FFFFFF" w:themeColor="background1"/>
            </w:tcBorders>
            <w:shd w:val="clear" w:color="auto" w:fill="FFD966" w:themeFill="accent4" w:themeFillTint="99"/>
            <w:vAlign w:val="center"/>
          </w:tcPr>
          <w:p w:rsidR="00B47BE4" w:rsidRPr="00733C80" w:rsidRDefault="00B47BE4" w:rsidP="00B47BE4">
            <w:pPr>
              <w:jc w:val="center"/>
              <w:rPr>
                <w:rFonts w:ascii="Calibri" w:hAnsi="Calibri"/>
                <w:b/>
                <w:color w:val="000000" w:themeColor="text1"/>
                <w:sz w:val="28"/>
                <w:szCs w:val="28"/>
                <w:lang w:val="es-US"/>
              </w:rPr>
            </w:pPr>
            <w:r w:rsidRPr="00733C80">
              <w:rPr>
                <w:rFonts w:ascii="Calibri" w:hAnsi="Calibri"/>
                <w:b/>
                <w:bCs/>
                <w:sz w:val="28"/>
                <w:szCs w:val="28"/>
                <w:lang w:val="es-US"/>
              </w:rPr>
              <w:t>iReady</w:t>
            </w:r>
          </w:p>
        </w:tc>
        <w:tc>
          <w:tcPr>
            <w:tcW w:w="3154" w:type="dxa"/>
            <w:tcBorders>
              <w:bottom w:val="single" w:sz="24" w:space="0" w:color="FFFFFF" w:themeColor="background1"/>
            </w:tcBorders>
            <w:shd w:val="clear" w:color="auto" w:fill="FFC000" w:themeFill="accent4"/>
            <w:vAlign w:val="center"/>
          </w:tcPr>
          <w:p w:rsidR="00B47BE4" w:rsidRPr="00733C80" w:rsidRDefault="00B47BE4" w:rsidP="00B47BE4">
            <w:pPr>
              <w:jc w:val="center"/>
              <w:rPr>
                <w:rFonts w:ascii="Calibri" w:hAnsi="Calibri"/>
                <w:b/>
                <w:color w:val="000000" w:themeColor="text1"/>
                <w:sz w:val="28"/>
                <w:szCs w:val="28"/>
                <w:lang w:val="es-US"/>
              </w:rPr>
            </w:pPr>
            <w:r w:rsidRPr="00733C80">
              <w:rPr>
                <w:rFonts w:ascii="Calibri" w:hAnsi="Calibri"/>
                <w:b/>
                <w:bCs/>
                <w:sz w:val="28"/>
                <w:szCs w:val="28"/>
                <w:lang w:val="es-US"/>
              </w:rPr>
              <w:t>iReady</w:t>
            </w:r>
          </w:p>
        </w:tc>
      </w:tr>
      <w:tr w:rsidR="00B47BE4" w:rsidRPr="00733C8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733C80" w:rsidRDefault="00B47BE4" w:rsidP="00B47BE4">
            <w:pPr>
              <w:jc w:val="center"/>
              <w:rPr>
                <w:rFonts w:ascii="Calibri" w:hAnsi="Calibri"/>
                <w:b/>
                <w:color w:val="000000" w:themeColor="text1"/>
                <w:sz w:val="28"/>
                <w:szCs w:val="28"/>
                <w:lang w:val="es-US"/>
              </w:rPr>
            </w:pPr>
            <w:r w:rsidRPr="00733C80">
              <w:rPr>
                <w:rFonts w:ascii="Calibri" w:hAnsi="Calibri"/>
                <w:b/>
                <w:bCs/>
                <w:sz w:val="28"/>
                <w:szCs w:val="28"/>
                <w:lang w:val="es-US"/>
              </w:rPr>
              <w:t xml:space="preserve">Alcance y secuencia </w:t>
            </w:r>
            <w:r w:rsidR="00EA341C" w:rsidRPr="00733C80">
              <w:rPr>
                <w:rFonts w:ascii="Calibri" w:hAnsi="Calibri"/>
                <w:b/>
                <w:bCs/>
                <w:sz w:val="28"/>
                <w:szCs w:val="28"/>
                <w:lang w:val="es-US" w:eastAsia="zh-CN"/>
              </w:rPr>
              <w:br/>
            </w:r>
            <w:r w:rsidRPr="00733C80">
              <w:rPr>
                <w:rFonts w:ascii="Calibri" w:hAnsi="Calibri"/>
                <w:b/>
                <w:bCs/>
                <w:sz w:val="28"/>
                <w:szCs w:val="28"/>
                <w:lang w:val="es-US"/>
              </w:rPr>
              <w:t>del contenido</w:t>
            </w:r>
          </w:p>
        </w:tc>
        <w:tc>
          <w:tcPr>
            <w:tcW w:w="2802" w:type="dxa"/>
            <w:tcBorders>
              <w:bottom w:val="single" w:sz="24" w:space="0" w:color="FFFFFF" w:themeColor="background1"/>
            </w:tcBorders>
            <w:shd w:val="clear" w:color="auto" w:fill="FFD966" w:themeFill="accent4" w:themeFillTint="99"/>
            <w:vAlign w:val="center"/>
          </w:tcPr>
          <w:p w:rsidR="00B47BE4" w:rsidRPr="00733C80" w:rsidRDefault="00B47BE4" w:rsidP="00B47BE4">
            <w:pPr>
              <w:jc w:val="center"/>
              <w:rPr>
                <w:rFonts w:ascii="Calibri" w:hAnsi="Calibri"/>
                <w:b/>
                <w:color w:val="000000" w:themeColor="text1"/>
                <w:sz w:val="28"/>
                <w:szCs w:val="28"/>
                <w:lang w:val="es-US"/>
              </w:rPr>
            </w:pPr>
            <w:r w:rsidRPr="00733C80">
              <w:rPr>
                <w:rFonts w:ascii="Calibri" w:hAnsi="Calibri"/>
                <w:b/>
                <w:bCs/>
                <w:sz w:val="28"/>
                <w:szCs w:val="28"/>
                <w:lang w:val="es-US"/>
              </w:rPr>
              <w:t xml:space="preserve">Alcance y secuencia </w:t>
            </w:r>
            <w:r w:rsidR="00EA341C" w:rsidRPr="00733C80">
              <w:rPr>
                <w:rFonts w:ascii="Calibri" w:hAnsi="Calibri"/>
                <w:b/>
                <w:bCs/>
                <w:sz w:val="28"/>
                <w:szCs w:val="28"/>
                <w:lang w:val="es-US" w:eastAsia="zh-CN"/>
              </w:rPr>
              <w:br/>
            </w:r>
            <w:r w:rsidRPr="00733C80">
              <w:rPr>
                <w:rFonts w:ascii="Calibri" w:hAnsi="Calibri"/>
                <w:b/>
                <w:bCs/>
                <w:sz w:val="28"/>
                <w:szCs w:val="28"/>
                <w:lang w:val="es-US"/>
              </w:rPr>
              <w:t>del contenido</w:t>
            </w:r>
          </w:p>
        </w:tc>
        <w:tc>
          <w:tcPr>
            <w:tcW w:w="3154" w:type="dxa"/>
            <w:tcBorders>
              <w:bottom w:val="single" w:sz="24" w:space="0" w:color="FFFFFF" w:themeColor="background1"/>
            </w:tcBorders>
            <w:shd w:val="clear" w:color="auto" w:fill="FFC000" w:themeFill="accent4"/>
            <w:vAlign w:val="center"/>
          </w:tcPr>
          <w:p w:rsidR="00B47BE4" w:rsidRPr="00733C80" w:rsidRDefault="00B47BE4" w:rsidP="00B47BE4">
            <w:pPr>
              <w:jc w:val="center"/>
              <w:rPr>
                <w:rFonts w:ascii="Calibri" w:hAnsi="Calibri"/>
                <w:b/>
                <w:color w:val="000000" w:themeColor="text1"/>
                <w:sz w:val="28"/>
                <w:szCs w:val="28"/>
                <w:lang w:val="es-US"/>
              </w:rPr>
            </w:pPr>
            <w:r w:rsidRPr="00733C80">
              <w:rPr>
                <w:rFonts w:ascii="Calibri" w:hAnsi="Calibri"/>
                <w:b/>
                <w:bCs/>
                <w:sz w:val="28"/>
                <w:szCs w:val="28"/>
                <w:lang w:val="es-US"/>
              </w:rPr>
              <w:t xml:space="preserve">Alcance y secuencia </w:t>
            </w:r>
            <w:r w:rsidR="00EA341C" w:rsidRPr="00733C80">
              <w:rPr>
                <w:rFonts w:ascii="Calibri" w:hAnsi="Calibri"/>
                <w:b/>
                <w:bCs/>
                <w:sz w:val="28"/>
                <w:szCs w:val="28"/>
                <w:lang w:val="es-US" w:eastAsia="zh-CN"/>
              </w:rPr>
              <w:br/>
            </w:r>
            <w:r w:rsidRPr="00733C80">
              <w:rPr>
                <w:rFonts w:ascii="Calibri" w:hAnsi="Calibri"/>
                <w:b/>
                <w:bCs/>
                <w:sz w:val="28"/>
                <w:szCs w:val="28"/>
                <w:lang w:val="es-US"/>
              </w:rPr>
              <w:t>del contenido</w:t>
            </w:r>
          </w:p>
        </w:tc>
      </w:tr>
      <w:tr w:rsidR="00B47BE4" w:rsidRPr="006512DE" w:rsidTr="00EA341C">
        <w:trPr>
          <w:trHeight w:val="912"/>
          <w:jc w:val="center"/>
        </w:trPr>
        <w:tc>
          <w:tcPr>
            <w:tcW w:w="3632" w:type="dxa"/>
            <w:tcBorders>
              <w:bottom w:val="single" w:sz="24" w:space="0" w:color="FFFFFF" w:themeColor="background1"/>
            </w:tcBorders>
            <w:shd w:val="clear" w:color="auto" w:fill="FFF2CC" w:themeFill="accent4" w:themeFillTint="33"/>
            <w:vAlign w:val="center"/>
          </w:tcPr>
          <w:p w:rsidR="00DA53CD" w:rsidRPr="00733C80" w:rsidRDefault="00B47BE4" w:rsidP="00EA341C">
            <w:pPr>
              <w:jc w:val="center"/>
              <w:rPr>
                <w:rFonts w:ascii="Calibri" w:hAnsi="Calibri"/>
                <w:b/>
                <w:sz w:val="28"/>
                <w:szCs w:val="28"/>
                <w:lang w:val="es-US"/>
              </w:rPr>
            </w:pPr>
            <w:r w:rsidRPr="00733C80">
              <w:rPr>
                <w:rFonts w:ascii="Calibri" w:hAnsi="Calibri"/>
                <w:b/>
                <w:bCs/>
                <w:sz w:val="28"/>
                <w:szCs w:val="28"/>
                <w:lang w:val="es-US"/>
              </w:rPr>
              <w:t>Sistema de</w:t>
            </w:r>
          </w:p>
          <w:p w:rsidR="00B47BE4" w:rsidRPr="00733C80" w:rsidRDefault="00B47BE4" w:rsidP="00EA341C">
            <w:pPr>
              <w:jc w:val="center"/>
              <w:rPr>
                <w:rFonts w:ascii="Calibri" w:hAnsi="Calibri"/>
                <w:b/>
                <w:color w:val="000000" w:themeColor="text1"/>
                <w:sz w:val="28"/>
                <w:szCs w:val="28"/>
                <w:lang w:val="es-US"/>
              </w:rPr>
            </w:pPr>
            <w:r w:rsidRPr="00733C80">
              <w:rPr>
                <w:rFonts w:ascii="Calibri" w:hAnsi="Calibri"/>
                <w:b/>
                <w:bCs/>
                <w:sz w:val="28"/>
                <w:szCs w:val="28"/>
                <w:lang w:val="es-US"/>
              </w:rPr>
              <w:t>alfabetización</w:t>
            </w:r>
          </w:p>
        </w:tc>
        <w:tc>
          <w:tcPr>
            <w:tcW w:w="2802" w:type="dxa"/>
            <w:tcBorders>
              <w:bottom w:val="single" w:sz="24" w:space="0" w:color="FFFFFF" w:themeColor="background1"/>
            </w:tcBorders>
            <w:shd w:val="clear" w:color="auto" w:fill="FFD966" w:themeFill="accent4" w:themeFillTint="99"/>
            <w:vAlign w:val="center"/>
          </w:tcPr>
          <w:p w:rsidR="00A105FF" w:rsidRPr="00733C80" w:rsidRDefault="00B47BE4" w:rsidP="00EA341C">
            <w:pPr>
              <w:jc w:val="center"/>
              <w:rPr>
                <w:rFonts w:ascii="Calibri" w:hAnsi="Calibri"/>
                <w:b/>
                <w:sz w:val="28"/>
                <w:szCs w:val="28"/>
                <w:lang w:val="es-US"/>
              </w:rPr>
            </w:pPr>
            <w:r w:rsidRPr="00733C80">
              <w:rPr>
                <w:rFonts w:ascii="Calibri" w:hAnsi="Calibri"/>
                <w:b/>
                <w:bCs/>
                <w:sz w:val="28"/>
                <w:szCs w:val="28"/>
                <w:lang w:val="es-US"/>
              </w:rPr>
              <w:t>Sistema de</w:t>
            </w:r>
          </w:p>
          <w:p w:rsidR="00B47BE4" w:rsidRPr="00733C80" w:rsidRDefault="00B47BE4" w:rsidP="00EA341C">
            <w:pPr>
              <w:jc w:val="center"/>
              <w:rPr>
                <w:rFonts w:ascii="Calibri" w:hAnsi="Calibri"/>
                <w:b/>
                <w:color w:val="000000" w:themeColor="text1"/>
                <w:sz w:val="28"/>
                <w:szCs w:val="28"/>
                <w:lang w:val="es-US"/>
              </w:rPr>
            </w:pPr>
            <w:r w:rsidRPr="00733C80">
              <w:rPr>
                <w:rFonts w:ascii="Calibri" w:hAnsi="Calibri"/>
                <w:b/>
                <w:bCs/>
                <w:sz w:val="28"/>
                <w:szCs w:val="28"/>
                <w:lang w:val="es-US"/>
              </w:rPr>
              <w:t>alfabetización</w:t>
            </w:r>
          </w:p>
        </w:tc>
        <w:tc>
          <w:tcPr>
            <w:tcW w:w="3154" w:type="dxa"/>
            <w:tcBorders>
              <w:bottom w:val="single" w:sz="24" w:space="0" w:color="FFFFFF" w:themeColor="background1"/>
            </w:tcBorders>
            <w:shd w:val="clear" w:color="auto" w:fill="FFC000" w:themeFill="accent4"/>
            <w:vAlign w:val="center"/>
          </w:tcPr>
          <w:p w:rsidR="00DA53CD" w:rsidRPr="00733C80" w:rsidRDefault="00B47BE4" w:rsidP="00EA341C">
            <w:pPr>
              <w:jc w:val="center"/>
              <w:rPr>
                <w:rFonts w:ascii="Calibri" w:hAnsi="Calibri"/>
                <w:b/>
                <w:sz w:val="28"/>
                <w:szCs w:val="28"/>
                <w:lang w:val="es-US"/>
              </w:rPr>
            </w:pPr>
            <w:r w:rsidRPr="00733C80">
              <w:rPr>
                <w:rFonts w:ascii="Calibri" w:hAnsi="Calibri"/>
                <w:b/>
                <w:bCs/>
                <w:sz w:val="28"/>
                <w:szCs w:val="28"/>
                <w:lang w:val="es-US"/>
              </w:rPr>
              <w:t>Sistema de</w:t>
            </w:r>
          </w:p>
          <w:p w:rsidR="00B47BE4" w:rsidRPr="00733C80" w:rsidRDefault="00B47BE4" w:rsidP="00EA341C">
            <w:pPr>
              <w:jc w:val="center"/>
              <w:rPr>
                <w:rFonts w:ascii="Calibri" w:hAnsi="Calibri"/>
                <w:b/>
                <w:color w:val="000000" w:themeColor="text1"/>
                <w:sz w:val="28"/>
                <w:szCs w:val="28"/>
                <w:lang w:val="es-US"/>
              </w:rPr>
            </w:pPr>
            <w:r w:rsidRPr="00733C80">
              <w:rPr>
                <w:rFonts w:ascii="Calibri" w:hAnsi="Calibri"/>
                <w:b/>
                <w:bCs/>
                <w:sz w:val="28"/>
                <w:szCs w:val="28"/>
                <w:lang w:val="es-US"/>
              </w:rPr>
              <w:t>alfabetización</w:t>
            </w:r>
          </w:p>
        </w:tc>
      </w:tr>
      <w:tr w:rsidR="00B47BE4" w:rsidRPr="006512DE"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DA53CD" w:rsidRPr="00733C80" w:rsidRDefault="00B47BE4" w:rsidP="00B47BE4">
            <w:pPr>
              <w:jc w:val="center"/>
              <w:rPr>
                <w:rFonts w:ascii="Calibri" w:hAnsi="Calibri"/>
                <w:b/>
                <w:sz w:val="28"/>
                <w:szCs w:val="28"/>
                <w:lang w:val="es-US"/>
              </w:rPr>
            </w:pPr>
            <w:r w:rsidRPr="00733C80">
              <w:rPr>
                <w:rFonts w:ascii="Calibri" w:hAnsi="Calibri"/>
                <w:b/>
                <w:bCs/>
                <w:sz w:val="28"/>
                <w:szCs w:val="28"/>
                <w:lang w:val="es-US"/>
              </w:rPr>
              <w:t xml:space="preserve">Aprendizaje </w:t>
            </w:r>
            <w:r w:rsidR="00DD06FF" w:rsidRPr="00733C80">
              <w:rPr>
                <w:rFonts w:ascii="Calibri" w:hAnsi="Calibri"/>
                <w:b/>
                <w:bCs/>
                <w:sz w:val="28"/>
                <w:szCs w:val="28"/>
                <w:lang w:val="es-US"/>
              </w:rPr>
              <w:t xml:space="preserve">expandido </w:t>
            </w:r>
            <w:r w:rsidRPr="00733C80">
              <w:rPr>
                <w:rFonts w:ascii="Calibri" w:hAnsi="Calibri"/>
                <w:b/>
                <w:bCs/>
                <w:sz w:val="28"/>
                <w:szCs w:val="28"/>
                <w:lang w:val="es-US"/>
              </w:rPr>
              <w:t xml:space="preserve">basado </w:t>
            </w:r>
          </w:p>
          <w:p w:rsidR="00B47BE4" w:rsidRPr="00733C80" w:rsidRDefault="00B47BE4" w:rsidP="00DD06FF">
            <w:pPr>
              <w:jc w:val="center"/>
              <w:rPr>
                <w:rFonts w:ascii="Calibri" w:hAnsi="Calibri"/>
                <w:b/>
                <w:color w:val="000000" w:themeColor="text1"/>
                <w:sz w:val="28"/>
                <w:szCs w:val="28"/>
                <w:lang w:val="es-US"/>
              </w:rPr>
            </w:pPr>
            <w:r w:rsidRPr="00733C80">
              <w:rPr>
                <w:rFonts w:ascii="Calibri" w:hAnsi="Calibri"/>
                <w:b/>
                <w:bCs/>
                <w:sz w:val="28"/>
                <w:szCs w:val="28"/>
                <w:lang w:val="es-US"/>
              </w:rPr>
              <w:t>en proyecto</w:t>
            </w:r>
            <w:r w:rsidR="00DD06FF" w:rsidRPr="00733C80">
              <w:rPr>
                <w:rFonts w:ascii="Calibri" w:hAnsi="Calibri"/>
                <w:b/>
                <w:bCs/>
                <w:sz w:val="28"/>
                <w:szCs w:val="28"/>
                <w:lang w:val="es-US"/>
              </w:rPr>
              <w:t>s</w:t>
            </w:r>
            <w:r w:rsidRPr="00733C80">
              <w:rPr>
                <w:rFonts w:ascii="Calibri" w:hAnsi="Calibri"/>
                <w:b/>
                <w:bCs/>
                <w:sz w:val="28"/>
                <w:szCs w:val="28"/>
                <w:lang w:val="es-US"/>
              </w:rPr>
              <w:t xml:space="preserve"> </w:t>
            </w:r>
          </w:p>
        </w:tc>
        <w:tc>
          <w:tcPr>
            <w:tcW w:w="2802" w:type="dxa"/>
            <w:tcBorders>
              <w:bottom w:val="single" w:sz="24" w:space="0" w:color="FFFFFF" w:themeColor="background1"/>
            </w:tcBorders>
            <w:shd w:val="clear" w:color="auto" w:fill="FFD966" w:themeFill="accent4" w:themeFillTint="99"/>
            <w:vAlign w:val="center"/>
          </w:tcPr>
          <w:p w:rsidR="00B47BE4" w:rsidRPr="00733C80" w:rsidRDefault="00B47BE4" w:rsidP="00DD06FF">
            <w:pPr>
              <w:jc w:val="center"/>
              <w:rPr>
                <w:rFonts w:ascii="Calibri" w:hAnsi="Calibri"/>
                <w:b/>
                <w:color w:val="000000" w:themeColor="text1"/>
                <w:sz w:val="28"/>
                <w:szCs w:val="28"/>
                <w:lang w:val="es-US"/>
              </w:rPr>
            </w:pPr>
            <w:r w:rsidRPr="00733C80">
              <w:rPr>
                <w:rFonts w:ascii="Calibri" w:hAnsi="Calibri"/>
                <w:b/>
                <w:bCs/>
                <w:sz w:val="28"/>
                <w:szCs w:val="28"/>
                <w:lang w:val="es-US"/>
              </w:rPr>
              <w:t xml:space="preserve">Aprendizaje </w:t>
            </w:r>
            <w:r w:rsidR="00DD06FF" w:rsidRPr="00733C80">
              <w:rPr>
                <w:rFonts w:ascii="Calibri" w:hAnsi="Calibri"/>
                <w:b/>
                <w:bCs/>
                <w:sz w:val="28"/>
                <w:szCs w:val="28"/>
                <w:lang w:val="es-US"/>
              </w:rPr>
              <w:t>expandido basado en proyectos</w:t>
            </w:r>
            <w:r w:rsidRPr="00733C80">
              <w:rPr>
                <w:rFonts w:ascii="Calibri" w:hAnsi="Calibri"/>
                <w:b/>
                <w:bCs/>
                <w:sz w:val="28"/>
                <w:szCs w:val="28"/>
                <w:lang w:val="es-US"/>
              </w:rPr>
              <w:t xml:space="preserve"> </w:t>
            </w:r>
          </w:p>
        </w:tc>
        <w:tc>
          <w:tcPr>
            <w:tcW w:w="3154" w:type="dxa"/>
            <w:tcBorders>
              <w:bottom w:val="single" w:sz="24" w:space="0" w:color="FFFFFF" w:themeColor="background1"/>
            </w:tcBorders>
            <w:shd w:val="clear" w:color="auto" w:fill="FFC000" w:themeFill="accent4"/>
            <w:vAlign w:val="center"/>
          </w:tcPr>
          <w:p w:rsidR="00B47BE4" w:rsidRPr="00733C80" w:rsidRDefault="00DD06FF" w:rsidP="00B47BE4">
            <w:pPr>
              <w:jc w:val="center"/>
              <w:rPr>
                <w:rFonts w:ascii="Calibri" w:hAnsi="Calibri"/>
                <w:b/>
                <w:color w:val="000000" w:themeColor="text1"/>
                <w:sz w:val="28"/>
                <w:szCs w:val="28"/>
                <w:lang w:val="es-US"/>
              </w:rPr>
            </w:pPr>
            <w:r w:rsidRPr="00733C80">
              <w:rPr>
                <w:rFonts w:ascii="Calibri" w:hAnsi="Calibri"/>
                <w:b/>
                <w:bCs/>
                <w:sz w:val="28"/>
                <w:szCs w:val="28"/>
                <w:lang w:val="es-US"/>
              </w:rPr>
              <w:t>Aprendizaje expandido basado en proyectos</w:t>
            </w:r>
          </w:p>
        </w:tc>
      </w:tr>
      <w:tr w:rsidR="00B47BE4" w:rsidRPr="00733C8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B47BE4" w:rsidRPr="00733C80" w:rsidRDefault="005E2B11" w:rsidP="00B47BE4">
            <w:pPr>
              <w:jc w:val="center"/>
              <w:rPr>
                <w:rFonts w:ascii="Calibri" w:hAnsi="Calibri"/>
                <w:b/>
                <w:color w:val="000000" w:themeColor="text1"/>
                <w:sz w:val="28"/>
                <w:szCs w:val="28"/>
                <w:lang w:val="es-US"/>
              </w:rPr>
            </w:pPr>
            <w:r w:rsidRPr="00733C80">
              <w:rPr>
                <w:rFonts w:ascii="Calibri" w:hAnsi="Calibri"/>
                <w:b/>
                <w:bCs/>
                <w:sz w:val="28"/>
                <w:szCs w:val="28"/>
                <w:lang w:val="es-US"/>
              </w:rPr>
              <w:t>Horizontes sin límites</w:t>
            </w:r>
          </w:p>
        </w:tc>
        <w:tc>
          <w:tcPr>
            <w:tcW w:w="2802" w:type="dxa"/>
            <w:tcBorders>
              <w:bottom w:val="single" w:sz="24" w:space="0" w:color="FFFFFF" w:themeColor="background1"/>
            </w:tcBorders>
            <w:shd w:val="clear" w:color="auto" w:fill="FFD966" w:themeFill="accent4" w:themeFillTint="99"/>
            <w:vAlign w:val="center"/>
          </w:tcPr>
          <w:p w:rsidR="00B47BE4" w:rsidRPr="00733C80" w:rsidRDefault="005E2B11" w:rsidP="00B47BE4">
            <w:pPr>
              <w:jc w:val="center"/>
              <w:rPr>
                <w:rFonts w:ascii="Calibri" w:hAnsi="Calibri"/>
                <w:b/>
                <w:color w:val="000000" w:themeColor="text1"/>
                <w:sz w:val="28"/>
                <w:szCs w:val="28"/>
                <w:lang w:val="es-US"/>
              </w:rPr>
            </w:pPr>
            <w:r w:rsidRPr="00733C80">
              <w:rPr>
                <w:rFonts w:ascii="Calibri" w:hAnsi="Calibri"/>
                <w:b/>
                <w:bCs/>
                <w:sz w:val="28"/>
                <w:szCs w:val="28"/>
                <w:lang w:val="es-US"/>
              </w:rPr>
              <w:t xml:space="preserve">Horizontes sin límites </w:t>
            </w:r>
          </w:p>
        </w:tc>
        <w:tc>
          <w:tcPr>
            <w:tcW w:w="3154" w:type="dxa"/>
            <w:tcBorders>
              <w:bottom w:val="single" w:sz="24" w:space="0" w:color="FFFFFF" w:themeColor="background1"/>
            </w:tcBorders>
            <w:shd w:val="clear" w:color="auto" w:fill="FFC000" w:themeFill="accent4"/>
            <w:vAlign w:val="center"/>
          </w:tcPr>
          <w:p w:rsidR="00B47BE4" w:rsidRPr="00733C80" w:rsidRDefault="00B47BE4" w:rsidP="00DA53CD">
            <w:pPr>
              <w:jc w:val="center"/>
              <w:rPr>
                <w:rFonts w:ascii="Calibri" w:hAnsi="Calibri"/>
                <w:b/>
                <w:color w:val="000000" w:themeColor="text1"/>
                <w:sz w:val="28"/>
                <w:szCs w:val="28"/>
                <w:lang w:val="es-US"/>
              </w:rPr>
            </w:pPr>
            <w:r w:rsidRPr="00733C80">
              <w:rPr>
                <w:rFonts w:ascii="Calibri" w:hAnsi="Calibri"/>
                <w:b/>
                <w:bCs/>
                <w:sz w:val="28"/>
                <w:szCs w:val="28"/>
                <w:lang w:val="es-US"/>
              </w:rPr>
              <w:t>Cursos acelerados</w:t>
            </w:r>
          </w:p>
        </w:tc>
      </w:tr>
      <w:tr w:rsidR="00B47BE4" w:rsidRPr="00733C80"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rsidR="00DA53CD" w:rsidRPr="00733C80" w:rsidRDefault="00B47BE4" w:rsidP="00B47BE4">
            <w:pPr>
              <w:jc w:val="center"/>
              <w:rPr>
                <w:rFonts w:ascii="Calibri" w:hAnsi="Calibri"/>
                <w:b/>
                <w:sz w:val="28"/>
                <w:szCs w:val="28"/>
                <w:lang w:val="es-US"/>
              </w:rPr>
            </w:pPr>
            <w:r w:rsidRPr="00733C80">
              <w:rPr>
                <w:rFonts w:ascii="Calibri" w:hAnsi="Calibri"/>
                <w:b/>
                <w:bCs/>
                <w:sz w:val="28"/>
                <w:szCs w:val="28"/>
                <w:lang w:val="es-US"/>
              </w:rPr>
              <w:t xml:space="preserve">Programas de año </w:t>
            </w:r>
          </w:p>
          <w:p w:rsidR="00B47BE4" w:rsidRPr="00733C80" w:rsidRDefault="00B47BE4" w:rsidP="00B47BE4">
            <w:pPr>
              <w:jc w:val="center"/>
              <w:rPr>
                <w:rFonts w:ascii="Calibri" w:hAnsi="Calibri"/>
                <w:b/>
                <w:sz w:val="28"/>
                <w:szCs w:val="28"/>
                <w:lang w:val="es-US"/>
              </w:rPr>
            </w:pPr>
            <w:r w:rsidRPr="00733C80">
              <w:rPr>
                <w:rFonts w:ascii="Calibri" w:hAnsi="Calibri"/>
                <w:b/>
                <w:bCs/>
                <w:sz w:val="28"/>
                <w:szCs w:val="28"/>
                <w:lang w:val="es-US"/>
              </w:rPr>
              <w:t>escolar extendido</w:t>
            </w:r>
          </w:p>
        </w:tc>
        <w:tc>
          <w:tcPr>
            <w:tcW w:w="2802" w:type="dxa"/>
            <w:tcBorders>
              <w:bottom w:val="single" w:sz="24" w:space="0" w:color="FFFFFF" w:themeColor="background1"/>
            </w:tcBorders>
            <w:shd w:val="clear" w:color="auto" w:fill="FFD966" w:themeFill="accent4" w:themeFillTint="99"/>
            <w:vAlign w:val="center"/>
          </w:tcPr>
          <w:p w:rsidR="00B47BE4" w:rsidRPr="00733C80" w:rsidRDefault="00B47BE4" w:rsidP="00B47BE4">
            <w:pPr>
              <w:jc w:val="center"/>
              <w:rPr>
                <w:rFonts w:ascii="Calibri" w:hAnsi="Calibri"/>
                <w:b/>
                <w:sz w:val="28"/>
                <w:szCs w:val="28"/>
                <w:lang w:val="es-US"/>
              </w:rPr>
            </w:pPr>
            <w:r w:rsidRPr="00733C80">
              <w:rPr>
                <w:rFonts w:ascii="Calibri" w:hAnsi="Calibri"/>
                <w:b/>
                <w:bCs/>
                <w:sz w:val="28"/>
                <w:szCs w:val="28"/>
                <w:lang w:val="es-US"/>
              </w:rPr>
              <w:t>Programas de año escolar extendido</w:t>
            </w:r>
          </w:p>
        </w:tc>
        <w:tc>
          <w:tcPr>
            <w:tcW w:w="3154" w:type="dxa"/>
            <w:tcBorders>
              <w:bottom w:val="single" w:sz="24" w:space="0" w:color="FFFFFF" w:themeColor="background1"/>
            </w:tcBorders>
            <w:shd w:val="clear" w:color="auto" w:fill="FFC000" w:themeFill="accent4"/>
            <w:vAlign w:val="center"/>
          </w:tcPr>
          <w:p w:rsidR="00B47BE4" w:rsidRPr="00733C80" w:rsidRDefault="00B47BE4" w:rsidP="00B47BE4">
            <w:pPr>
              <w:jc w:val="center"/>
              <w:rPr>
                <w:rFonts w:ascii="Calibri" w:hAnsi="Calibri"/>
                <w:b/>
                <w:sz w:val="28"/>
                <w:szCs w:val="28"/>
                <w:lang w:val="es-US"/>
              </w:rPr>
            </w:pPr>
            <w:r w:rsidRPr="00733C80">
              <w:rPr>
                <w:rFonts w:ascii="Calibri" w:hAnsi="Calibri"/>
                <w:b/>
                <w:bCs/>
                <w:sz w:val="28"/>
                <w:szCs w:val="28"/>
                <w:lang w:val="es-US"/>
              </w:rPr>
              <w:t>Programas de año escolar extendido</w:t>
            </w:r>
          </w:p>
        </w:tc>
      </w:tr>
    </w:tbl>
    <w:p w:rsidR="005E2B11" w:rsidRPr="00733C80" w:rsidRDefault="005E2B11" w:rsidP="00241943">
      <w:pPr>
        <w:rPr>
          <w:rFonts w:ascii="Calibri" w:hAnsi="Calibri"/>
          <w:sz w:val="28"/>
          <w:szCs w:val="28"/>
          <w:lang w:val="es-US"/>
        </w:rPr>
      </w:pPr>
    </w:p>
    <w:p w:rsidR="005E2B11" w:rsidRPr="00733C80" w:rsidRDefault="004668D6" w:rsidP="005E2B11">
      <w:pPr>
        <w:spacing w:before="100" w:beforeAutospacing="1" w:after="100" w:afterAutospacing="1"/>
        <w:rPr>
          <w:rFonts w:ascii="Calibri" w:eastAsia="Times New Roman" w:hAnsi="Calibri" w:cs="Times New Roman"/>
          <w:b/>
          <w:lang w:val="es-US"/>
        </w:rPr>
      </w:pPr>
      <w:r w:rsidRPr="00733C80">
        <w:rPr>
          <w:rFonts w:ascii="Calibri" w:eastAsia="Times New Roman" w:hAnsi="Calibri" w:cs="Times New Roman"/>
          <w:b/>
          <w:bCs/>
          <w:lang w:val="es-US"/>
        </w:rPr>
        <w:t>EL DESARROLLO DE TALENTO EN LOS GRADOS K-5 está respaldado por los siguientes programas: </w:t>
      </w:r>
    </w:p>
    <w:p w:rsidR="005E2B11" w:rsidRPr="00733C80" w:rsidRDefault="005E2B11" w:rsidP="00AA6FBC">
      <w:pPr>
        <w:pStyle w:val="m-2649146538327255003paragraph"/>
        <w:spacing w:before="0" w:beforeAutospacing="0" w:after="0" w:afterAutospacing="0"/>
        <w:textAlignment w:val="baseline"/>
        <w:rPr>
          <w:rFonts w:ascii="Calibri" w:eastAsia="宋体" w:hAnsi="Calibri" w:cs="Segoe UI"/>
          <w:b/>
          <w:sz w:val="22"/>
          <w:szCs w:val="22"/>
          <w:lang w:val="es-US" w:eastAsia="zh-CN"/>
        </w:rPr>
      </w:pPr>
      <w:r w:rsidRPr="00733C80">
        <w:rPr>
          <w:rStyle w:val="m-2649146538327255003spellingerror"/>
          <w:rFonts w:ascii="Calibri" w:hAnsi="Calibri" w:cs="Segoe UI"/>
          <w:b/>
          <w:bCs/>
          <w:sz w:val="22"/>
          <w:szCs w:val="22"/>
          <w:lang w:val="es-US"/>
        </w:rPr>
        <w:t>iRead</w:t>
      </w:r>
      <w:r w:rsidR="00AA6FBC" w:rsidRPr="00733C80">
        <w:rPr>
          <w:rStyle w:val="m-2649146538327255003normaltextrun"/>
          <w:rFonts w:ascii="Calibri" w:eastAsia="宋体" w:hAnsi="Calibri" w:cs="Segoe UI"/>
          <w:b/>
          <w:bCs/>
          <w:sz w:val="22"/>
          <w:szCs w:val="22"/>
          <w:lang w:val="es-US" w:eastAsia="zh-CN"/>
        </w:rPr>
        <w:t xml:space="preserve"> </w:t>
      </w:r>
    </w:p>
    <w:p w:rsidR="005E2B11" w:rsidRPr="00733C80" w:rsidRDefault="00DA53CD" w:rsidP="00BC0FFF">
      <w:pPr>
        <w:pStyle w:val="m-2649146538327255003paragraph"/>
        <w:spacing w:before="0" w:beforeAutospacing="0" w:after="0" w:afterAutospacing="0"/>
        <w:textAlignment w:val="baseline"/>
        <w:rPr>
          <w:rFonts w:ascii="Calibri" w:hAnsi="Calibri" w:cs="Segoe UI"/>
          <w:sz w:val="22"/>
          <w:szCs w:val="22"/>
          <w:lang w:val="es-US"/>
        </w:rPr>
      </w:pPr>
      <w:r w:rsidRPr="00733C80">
        <w:rPr>
          <w:rStyle w:val="m-2649146538327255003normaltextrun"/>
          <w:rFonts w:ascii="Calibri" w:hAnsi="Calibri" w:cs="Segoe UI"/>
          <w:sz w:val="22"/>
          <w:szCs w:val="22"/>
          <w:lang w:val="es-US"/>
        </w:rPr>
        <w:t xml:space="preserve">iRead es un programa de lectura temprana de K-2 que </w:t>
      </w:r>
      <w:r w:rsidR="00A665B8" w:rsidRPr="00733C80">
        <w:rPr>
          <w:rStyle w:val="m-2649146538327255003normaltextrun"/>
          <w:rFonts w:ascii="Calibri" w:hAnsi="Calibri" w:cs="Segoe UI"/>
          <w:sz w:val="22"/>
          <w:szCs w:val="22"/>
          <w:lang w:val="es-US"/>
        </w:rPr>
        <w:t xml:space="preserve">apoya </w:t>
      </w:r>
      <w:r w:rsidRPr="00733C80">
        <w:rPr>
          <w:rStyle w:val="m-2649146538327255003normaltextrun"/>
          <w:rFonts w:ascii="Calibri" w:hAnsi="Calibri" w:cs="Segoe UI"/>
          <w:sz w:val="22"/>
          <w:szCs w:val="22"/>
          <w:lang w:val="es-US"/>
        </w:rPr>
        <w:t xml:space="preserve">el aprendizaje de los estudiantes sobre la base de las necesidades individuales. El programa proporciona instrucción en las áreas de identificación de letras, reconocimiento de palabras, fluidez y fonética. Es un programa basado en la investigación que les ofrece a los estudiantes oportunidades de dominar </w:t>
      </w:r>
      <w:r w:rsidR="00282AF5" w:rsidRPr="00733C80">
        <w:rPr>
          <w:rStyle w:val="m-2649146538327255003normaltextrun"/>
          <w:rFonts w:ascii="Calibri" w:hAnsi="Calibri" w:cs="Segoe UI"/>
          <w:sz w:val="22"/>
          <w:szCs w:val="22"/>
          <w:lang w:val="es-US"/>
        </w:rPr>
        <w:t xml:space="preserve">competencias </w:t>
      </w:r>
      <w:r w:rsidRPr="00733C80">
        <w:rPr>
          <w:rStyle w:val="m-2649146538327255003normaltextrun"/>
          <w:rFonts w:ascii="Calibri" w:hAnsi="Calibri" w:cs="Segoe UI"/>
          <w:sz w:val="22"/>
          <w:szCs w:val="22"/>
          <w:lang w:val="es-US"/>
        </w:rPr>
        <w:t xml:space="preserve">fundamentales </w:t>
      </w:r>
      <w:r w:rsidR="00282AF5" w:rsidRPr="00733C80">
        <w:rPr>
          <w:rStyle w:val="m-2649146538327255003normaltextrun"/>
          <w:rFonts w:ascii="Calibri" w:hAnsi="Calibri" w:cs="Segoe UI"/>
          <w:sz w:val="22"/>
          <w:szCs w:val="22"/>
          <w:lang w:val="es-US"/>
        </w:rPr>
        <w:t xml:space="preserve">para </w:t>
      </w:r>
      <w:r w:rsidRPr="00733C80">
        <w:rPr>
          <w:rStyle w:val="m-2649146538327255003normaltextrun"/>
          <w:rFonts w:ascii="Calibri" w:hAnsi="Calibri" w:cs="Segoe UI"/>
          <w:sz w:val="22"/>
          <w:szCs w:val="22"/>
          <w:lang w:val="es-US"/>
        </w:rPr>
        <w:t xml:space="preserve">la </w:t>
      </w:r>
      <w:r w:rsidR="00282AF5" w:rsidRPr="00733C80">
        <w:rPr>
          <w:rStyle w:val="m-2649146538327255003normaltextrun"/>
          <w:rFonts w:ascii="Calibri" w:hAnsi="Calibri" w:cs="Segoe UI"/>
          <w:sz w:val="22"/>
          <w:szCs w:val="22"/>
          <w:lang w:val="es-US"/>
        </w:rPr>
        <w:t>automaticidad</w:t>
      </w:r>
      <w:r w:rsidRPr="00733C80">
        <w:rPr>
          <w:rStyle w:val="m-2649146538327255003normaltextrun"/>
          <w:rFonts w:ascii="Calibri" w:hAnsi="Calibri" w:cs="Segoe UI"/>
          <w:sz w:val="22"/>
          <w:szCs w:val="22"/>
          <w:lang w:val="es-US"/>
        </w:rPr>
        <w:t>. El</w:t>
      </w:r>
      <w:r w:rsidR="00BC0FFF" w:rsidRPr="00733C80">
        <w:rPr>
          <w:rStyle w:val="m-2649146538327255003normaltextrun"/>
          <w:rFonts w:ascii="Calibri" w:hAnsi="Calibri" w:cs="Segoe UI"/>
          <w:sz w:val="22"/>
          <w:szCs w:val="22"/>
          <w:lang w:val="es-US"/>
        </w:rPr>
        <w:t> </w:t>
      </w:r>
      <w:r w:rsidRPr="00733C80">
        <w:rPr>
          <w:rStyle w:val="m-2649146538327255003normaltextrun"/>
          <w:rFonts w:ascii="Calibri" w:hAnsi="Calibri" w:cs="Segoe UI"/>
          <w:sz w:val="22"/>
          <w:szCs w:val="22"/>
          <w:lang w:val="es-US"/>
        </w:rPr>
        <w:t>programa se adapta al nivel de cada estudiante según su progreso en el plan de estudios en línea.</w:t>
      </w:r>
      <w:r w:rsidRPr="00733C80">
        <w:rPr>
          <w:rStyle w:val="m-2649146538327255003eop"/>
          <w:rFonts w:ascii="Calibri" w:hAnsi="Calibri" w:cs="Segoe UI"/>
          <w:sz w:val="22"/>
          <w:szCs w:val="22"/>
          <w:lang w:val="es-US"/>
        </w:rPr>
        <w:t> </w:t>
      </w:r>
    </w:p>
    <w:p w:rsidR="005E2B11" w:rsidRPr="00733C80" w:rsidRDefault="005E2B11" w:rsidP="005E2B11">
      <w:pPr>
        <w:pStyle w:val="m-2649146538327255003paragraph"/>
        <w:spacing w:before="0" w:beforeAutospacing="0" w:after="0" w:afterAutospacing="0"/>
        <w:textAlignment w:val="baseline"/>
        <w:rPr>
          <w:rStyle w:val="m-2649146538327255003normaltextrun"/>
          <w:rFonts w:ascii="Calibri" w:hAnsi="Calibri" w:cs="Segoe UI"/>
          <w:b/>
          <w:sz w:val="22"/>
          <w:szCs w:val="22"/>
          <w:lang w:val="es-US"/>
        </w:rPr>
      </w:pPr>
    </w:p>
    <w:p w:rsidR="005E2B11" w:rsidRPr="00733C80" w:rsidRDefault="005E2B11" w:rsidP="007A04A6">
      <w:pPr>
        <w:pStyle w:val="m-2649146538327255003paragraph"/>
        <w:keepNext/>
        <w:pageBreakBefore/>
        <w:spacing w:before="0" w:beforeAutospacing="0" w:after="0" w:afterAutospacing="0"/>
        <w:textAlignment w:val="baseline"/>
        <w:rPr>
          <w:rFonts w:ascii="Calibri" w:hAnsi="Calibri" w:cs="Segoe UI"/>
          <w:b/>
          <w:sz w:val="22"/>
          <w:szCs w:val="22"/>
          <w:lang w:val="es-US"/>
        </w:rPr>
      </w:pPr>
      <w:r w:rsidRPr="00733C80">
        <w:rPr>
          <w:rStyle w:val="m-2649146538327255003normaltextrun"/>
          <w:rFonts w:ascii="Calibri" w:hAnsi="Calibri" w:cs="Segoe UI"/>
          <w:b/>
          <w:bCs/>
          <w:sz w:val="22"/>
          <w:szCs w:val="22"/>
          <w:lang w:val="es-US"/>
        </w:rPr>
        <w:lastRenderedPageBreak/>
        <w:t>I-Ready</w:t>
      </w:r>
      <w:r w:rsidRPr="00733C80">
        <w:rPr>
          <w:rStyle w:val="m-2649146538327255003eop"/>
          <w:rFonts w:ascii="Calibri" w:hAnsi="Calibri" w:cs="Segoe UI"/>
          <w:b/>
          <w:bCs/>
          <w:sz w:val="22"/>
          <w:szCs w:val="22"/>
          <w:lang w:val="es-US"/>
        </w:rPr>
        <w:t> </w:t>
      </w:r>
    </w:p>
    <w:p w:rsidR="005E2B11" w:rsidRPr="00733C80" w:rsidRDefault="00DA53CD" w:rsidP="00BC0FFF">
      <w:pPr>
        <w:pStyle w:val="m-2649146538327255003paragraph"/>
        <w:keepNext/>
        <w:keepLines/>
        <w:spacing w:before="0" w:beforeAutospacing="0" w:after="0" w:afterAutospacing="0"/>
        <w:textAlignment w:val="baseline"/>
        <w:rPr>
          <w:rFonts w:ascii="Calibri" w:hAnsi="Calibri" w:cs="Segoe UI"/>
          <w:sz w:val="22"/>
          <w:szCs w:val="22"/>
          <w:lang w:val="es-US"/>
        </w:rPr>
      </w:pPr>
      <w:r w:rsidRPr="00733C80">
        <w:rPr>
          <w:rStyle w:val="m-2649146538327255003normaltextrun"/>
          <w:rFonts w:ascii="Calibri" w:hAnsi="Calibri" w:cs="Segoe UI"/>
          <w:sz w:val="22"/>
          <w:szCs w:val="22"/>
          <w:lang w:val="es-US"/>
        </w:rPr>
        <w:t xml:space="preserve">Además de evaluaciones en Lengua y Literatura Inglesa (English Language Arts, ELA) y en Matemáticas, </w:t>
      </w:r>
      <w:r w:rsidR="00EF5220" w:rsidRPr="00733C80">
        <w:rPr>
          <w:rStyle w:val="m-2649146538327255003normaltextrun"/>
          <w:rFonts w:ascii="Calibri" w:eastAsia="宋体" w:hAnsi="Calibri" w:cs="Segoe UI"/>
          <w:sz w:val="22"/>
          <w:szCs w:val="22"/>
          <w:lang w:val="es-US" w:eastAsia="zh-CN"/>
        </w:rPr>
        <w:br/>
      </w:r>
      <w:r w:rsidRPr="00733C80">
        <w:rPr>
          <w:rStyle w:val="m-2649146538327255003normaltextrun"/>
          <w:rFonts w:ascii="Calibri" w:hAnsi="Calibri" w:cs="Segoe UI"/>
          <w:sz w:val="22"/>
          <w:szCs w:val="22"/>
          <w:lang w:val="es-US"/>
        </w:rPr>
        <w:t xml:space="preserve">I-Ready ofrece un programa </w:t>
      </w:r>
      <w:r w:rsidR="00C02280" w:rsidRPr="00733C80">
        <w:rPr>
          <w:rStyle w:val="m-2649146538327255003normaltextrun"/>
          <w:rFonts w:ascii="Calibri" w:hAnsi="Calibri" w:cs="Segoe UI"/>
          <w:sz w:val="22"/>
          <w:szCs w:val="22"/>
          <w:lang w:val="es-US"/>
        </w:rPr>
        <w:t xml:space="preserve">basado </w:t>
      </w:r>
      <w:r w:rsidRPr="00733C80">
        <w:rPr>
          <w:rStyle w:val="m-2649146538327255003normaltextrun"/>
          <w:rFonts w:ascii="Calibri" w:hAnsi="Calibri" w:cs="Segoe UI"/>
          <w:sz w:val="22"/>
          <w:szCs w:val="22"/>
          <w:lang w:val="es-US"/>
        </w:rPr>
        <w:t xml:space="preserve">en la red que aborda las necesidades de estudiantes individuales en ELA y en Matemáticas para asegurarse de que alcancen los niveles de estudio esperados. La instrucción puede ser provista por un docente o en línea y siempre según las necesidades del </w:t>
      </w:r>
      <w:r w:rsidR="00733C80" w:rsidRPr="00733C80">
        <w:rPr>
          <w:rStyle w:val="m-2649146538327255003normaltextrun"/>
          <w:rFonts w:ascii="Calibri" w:hAnsi="Calibri" w:cs="Segoe UI"/>
          <w:sz w:val="22"/>
          <w:szCs w:val="22"/>
          <w:lang w:val="es-US"/>
        </w:rPr>
        <w:t>estudiante.</w:t>
      </w:r>
      <w:r w:rsidR="00733C80" w:rsidRPr="00733C80">
        <w:rPr>
          <w:rStyle w:val="m-2649146538327255003eop"/>
          <w:rFonts w:ascii="Calibri" w:hAnsi="Calibri" w:cs="Segoe UI"/>
          <w:sz w:val="22"/>
          <w:szCs w:val="22"/>
          <w:lang w:val="es-US"/>
        </w:rPr>
        <w:t xml:space="preserve"> Los</w:t>
      </w:r>
      <w:r w:rsidRPr="00733C80">
        <w:rPr>
          <w:rStyle w:val="m-2649146538327255003eop"/>
          <w:rFonts w:ascii="Calibri" w:hAnsi="Calibri" w:cs="Segoe UI"/>
          <w:sz w:val="22"/>
          <w:szCs w:val="22"/>
          <w:lang w:val="es-US"/>
        </w:rPr>
        <w:t xml:space="preserve"> estudiantes también pueden acceder al programa de manera independiente para aprender en casa.</w:t>
      </w:r>
    </w:p>
    <w:p w:rsidR="005E2B11" w:rsidRPr="00733C80" w:rsidRDefault="005E2B11" w:rsidP="005E2B11">
      <w:pPr>
        <w:pStyle w:val="m-2649146538327255003paragraph"/>
        <w:spacing w:before="0" w:beforeAutospacing="0" w:after="0" w:afterAutospacing="0"/>
        <w:textAlignment w:val="baseline"/>
        <w:rPr>
          <w:rFonts w:ascii="Calibri" w:hAnsi="Calibri" w:cs="Segoe UI"/>
          <w:sz w:val="22"/>
          <w:szCs w:val="22"/>
          <w:lang w:val="es-US"/>
        </w:rPr>
      </w:pPr>
    </w:p>
    <w:p w:rsidR="005E2B11" w:rsidRPr="00733C80" w:rsidRDefault="0070180D" w:rsidP="005E2B11">
      <w:pPr>
        <w:pStyle w:val="m-2649146538327255003paragraph"/>
        <w:spacing w:before="0" w:beforeAutospacing="0" w:after="0" w:afterAutospacing="0"/>
        <w:textAlignment w:val="baseline"/>
        <w:rPr>
          <w:rFonts w:ascii="Calibri" w:hAnsi="Calibri" w:cs="Segoe UI"/>
          <w:b/>
          <w:sz w:val="22"/>
          <w:szCs w:val="22"/>
          <w:lang w:val="es-US"/>
        </w:rPr>
      </w:pPr>
      <w:r w:rsidRPr="00733C80">
        <w:rPr>
          <w:rStyle w:val="m-2649146538327255003normaltextrun"/>
          <w:rFonts w:ascii="Calibri" w:hAnsi="Calibri" w:cs="Segoe UI"/>
          <w:b/>
          <w:bCs/>
          <w:sz w:val="22"/>
          <w:szCs w:val="22"/>
          <w:lang w:val="es-US"/>
        </w:rPr>
        <w:t>Aprendizaje basado en proyectos</w:t>
      </w:r>
      <w:r w:rsidRPr="00733C80">
        <w:rPr>
          <w:rStyle w:val="m-2649146538327255003eop"/>
          <w:rFonts w:ascii="Calibri" w:hAnsi="Calibri" w:cs="Segoe UI"/>
          <w:b/>
          <w:bCs/>
          <w:sz w:val="22"/>
          <w:szCs w:val="22"/>
          <w:lang w:val="es-US"/>
        </w:rPr>
        <w:t> </w:t>
      </w:r>
    </w:p>
    <w:p w:rsidR="005E2B11" w:rsidRPr="00733C80" w:rsidRDefault="0070180D" w:rsidP="006512DE">
      <w:pPr>
        <w:pStyle w:val="m-2649146538327255003paragraph"/>
        <w:spacing w:before="0" w:beforeAutospacing="0" w:after="0" w:afterAutospacing="0"/>
        <w:textAlignment w:val="baseline"/>
        <w:rPr>
          <w:rFonts w:ascii="Calibri" w:hAnsi="Calibri" w:cs="Segoe UI"/>
          <w:sz w:val="22"/>
          <w:szCs w:val="22"/>
          <w:lang w:val="es-US"/>
        </w:rPr>
      </w:pPr>
      <w:r w:rsidRPr="00733C80">
        <w:rPr>
          <w:rStyle w:val="m-2649146538327255003normaltextrun"/>
          <w:rFonts w:ascii="Calibri" w:hAnsi="Calibri" w:cs="Times New Roman"/>
          <w:sz w:val="22"/>
          <w:szCs w:val="22"/>
          <w:lang w:val="es-US"/>
        </w:rPr>
        <w:t>El aprendizaje basado en proyectos es el término global utilizado para identificar actividades en las que los</w:t>
      </w:r>
      <w:r w:rsidR="006512DE" w:rsidRPr="006512DE">
        <w:rPr>
          <w:rStyle w:val="m-2649146538327255003normaltextrun"/>
          <w:rFonts w:ascii="Calibri" w:hAnsi="Calibri" w:cs="Times New Roman"/>
          <w:sz w:val="22"/>
          <w:szCs w:val="22"/>
          <w:lang w:val="fr-FR"/>
        </w:rPr>
        <w:t> </w:t>
      </w:r>
      <w:r w:rsidRPr="00733C80">
        <w:rPr>
          <w:rStyle w:val="m-2649146538327255003normaltextrun"/>
          <w:rFonts w:ascii="Calibri" w:hAnsi="Calibri" w:cs="Times New Roman"/>
          <w:sz w:val="22"/>
          <w:szCs w:val="22"/>
          <w:lang w:val="es-US"/>
        </w:rPr>
        <w:t>estudiantes participan de manera colaborativa en una experiencia estructurada de aprendizaje. Estas</w:t>
      </w:r>
      <w:r w:rsidR="006512DE" w:rsidRPr="006512DE">
        <w:rPr>
          <w:rStyle w:val="m-2649146538327255003normaltextrun"/>
          <w:rFonts w:ascii="Calibri" w:hAnsi="Calibri" w:cs="Times New Roman"/>
          <w:sz w:val="22"/>
          <w:szCs w:val="22"/>
          <w:lang w:val="fr-FR"/>
        </w:rPr>
        <w:t> </w:t>
      </w:r>
      <w:r w:rsidRPr="00733C80">
        <w:rPr>
          <w:rStyle w:val="m-2649146538327255003normaltextrun"/>
          <w:rFonts w:ascii="Calibri" w:hAnsi="Calibri" w:cs="Times New Roman"/>
          <w:sz w:val="22"/>
          <w:szCs w:val="22"/>
          <w:lang w:val="es-US"/>
        </w:rPr>
        <w:t xml:space="preserve">experiencias se enfocan en </w:t>
      </w:r>
      <w:r w:rsidR="00C02280" w:rsidRPr="00733C80">
        <w:rPr>
          <w:rStyle w:val="m-2649146538327255003normaltextrun"/>
          <w:rFonts w:ascii="Calibri" w:hAnsi="Calibri" w:cs="Times New Roman"/>
          <w:sz w:val="22"/>
          <w:szCs w:val="22"/>
          <w:lang w:val="es-US"/>
        </w:rPr>
        <w:t xml:space="preserve">ayudar </w:t>
      </w:r>
      <w:r w:rsidRPr="00733C80">
        <w:rPr>
          <w:rStyle w:val="m-2649146538327255003normaltextrun"/>
          <w:rFonts w:ascii="Calibri" w:hAnsi="Calibri" w:cs="Times New Roman"/>
          <w:sz w:val="22"/>
          <w:szCs w:val="22"/>
          <w:lang w:val="es-US"/>
        </w:rPr>
        <w:t xml:space="preserve">a los estudiantes para que desarrollen </w:t>
      </w:r>
      <w:r w:rsidR="00C02280" w:rsidRPr="00733C80">
        <w:rPr>
          <w:rStyle w:val="m-2649146538327255003normaltextrun"/>
          <w:rFonts w:ascii="Calibri" w:hAnsi="Calibri" w:cs="Times New Roman"/>
          <w:sz w:val="22"/>
          <w:szCs w:val="22"/>
          <w:lang w:val="es-US"/>
        </w:rPr>
        <w:t xml:space="preserve">competencias </w:t>
      </w:r>
      <w:r w:rsidRPr="00733C80">
        <w:rPr>
          <w:rStyle w:val="m-2649146538327255003normaltextrun"/>
          <w:rFonts w:ascii="Calibri" w:hAnsi="Calibri" w:cs="Times New Roman"/>
          <w:sz w:val="22"/>
          <w:szCs w:val="22"/>
          <w:lang w:val="es-US"/>
        </w:rPr>
        <w:t>amplias y</w:t>
      </w:r>
      <w:r w:rsidR="006512DE" w:rsidRPr="006512DE">
        <w:rPr>
          <w:rStyle w:val="m-2649146538327255003normaltextrun"/>
          <w:rFonts w:ascii="Calibri" w:hAnsi="Calibri" w:cs="Times New Roman"/>
          <w:sz w:val="22"/>
          <w:szCs w:val="22"/>
          <w:lang w:val="fr-FR"/>
        </w:rPr>
        <w:t> </w:t>
      </w:r>
      <w:r w:rsidRPr="00733C80">
        <w:rPr>
          <w:rStyle w:val="m-2649146538327255003normaltextrun"/>
          <w:rFonts w:ascii="Calibri" w:hAnsi="Calibri" w:cs="Times New Roman"/>
          <w:sz w:val="22"/>
          <w:szCs w:val="22"/>
          <w:lang w:val="es-US"/>
        </w:rPr>
        <w:t xml:space="preserve">transferibles que hagan que nuestros niños apliquen los conocimientos y </w:t>
      </w:r>
      <w:r w:rsidR="00C02280" w:rsidRPr="00733C80">
        <w:rPr>
          <w:rStyle w:val="m-2649146538327255003normaltextrun"/>
          <w:rFonts w:ascii="Calibri" w:hAnsi="Calibri" w:cs="Times New Roman"/>
          <w:sz w:val="22"/>
          <w:szCs w:val="22"/>
          <w:lang w:val="es-US"/>
        </w:rPr>
        <w:t xml:space="preserve">competencias </w:t>
      </w:r>
      <w:r w:rsidRPr="00733C80">
        <w:rPr>
          <w:rStyle w:val="m-2649146538327255003normaltextrun"/>
          <w:rFonts w:ascii="Calibri" w:hAnsi="Calibri" w:cs="Times New Roman"/>
          <w:sz w:val="22"/>
          <w:szCs w:val="22"/>
          <w:lang w:val="es-US"/>
        </w:rPr>
        <w:t>aprendidos. Esto</w:t>
      </w:r>
      <w:r w:rsidR="006512DE" w:rsidRPr="006512DE">
        <w:rPr>
          <w:rStyle w:val="m-2649146538327255003normaltextrun"/>
          <w:rFonts w:ascii="Calibri" w:hAnsi="Calibri" w:cs="Times New Roman"/>
          <w:sz w:val="22"/>
          <w:szCs w:val="22"/>
          <w:lang w:val="fr-FR"/>
        </w:rPr>
        <w:t> </w:t>
      </w:r>
      <w:r w:rsidRPr="00733C80">
        <w:rPr>
          <w:rStyle w:val="m-2649146538327255003normaltextrun"/>
          <w:rFonts w:ascii="Calibri" w:hAnsi="Calibri" w:cs="Times New Roman"/>
          <w:sz w:val="22"/>
          <w:szCs w:val="22"/>
          <w:lang w:val="es-US"/>
        </w:rPr>
        <w:t>sirve para enfatizar la exploración de la información desafiante y de las formas de pensamiento.</w:t>
      </w:r>
    </w:p>
    <w:p w:rsidR="0070180D" w:rsidRPr="00733C80" w:rsidRDefault="0070180D" w:rsidP="0070180D">
      <w:pPr>
        <w:spacing w:after="0" w:line="240" w:lineRule="auto"/>
        <w:rPr>
          <w:rFonts w:ascii="Calibri" w:eastAsia="Times New Roman" w:hAnsi="Calibri" w:cs="Times New Roman"/>
          <w:b/>
          <w:lang w:val="es-US"/>
        </w:rPr>
      </w:pPr>
    </w:p>
    <w:p w:rsidR="005E2B11" w:rsidRPr="00733C80" w:rsidRDefault="005E2B11" w:rsidP="0070180D">
      <w:pPr>
        <w:spacing w:after="0" w:line="240" w:lineRule="auto"/>
        <w:rPr>
          <w:rFonts w:ascii="Calibri" w:eastAsia="Times New Roman" w:hAnsi="Calibri" w:cs="Times New Roman"/>
          <w:b/>
          <w:lang w:val="es-US"/>
        </w:rPr>
      </w:pPr>
      <w:r w:rsidRPr="00733C80">
        <w:rPr>
          <w:rFonts w:ascii="Calibri" w:eastAsia="Times New Roman" w:hAnsi="Calibri" w:cs="Times New Roman"/>
          <w:b/>
          <w:bCs/>
          <w:lang w:val="es-US"/>
        </w:rPr>
        <w:t xml:space="preserve">Sistema de alfabetización </w:t>
      </w:r>
    </w:p>
    <w:p w:rsidR="005E2B11" w:rsidRPr="00733C80" w:rsidRDefault="005E2B11" w:rsidP="0070180D">
      <w:pPr>
        <w:pStyle w:val="a7"/>
        <w:shd w:val="clear" w:color="auto" w:fill="FFFFFF"/>
        <w:spacing w:before="0" w:beforeAutospacing="0" w:after="0" w:afterAutospacing="0"/>
        <w:rPr>
          <w:rFonts w:ascii="Calibri" w:hAnsi="Calibri"/>
          <w:color w:val="000000"/>
          <w:sz w:val="22"/>
          <w:szCs w:val="22"/>
          <w:lang w:val="es-US"/>
        </w:rPr>
      </w:pPr>
      <w:r w:rsidRPr="00733C80">
        <w:rPr>
          <w:rFonts w:ascii="Calibri" w:hAnsi="Calibri"/>
          <w:color w:val="000000"/>
          <w:sz w:val="22"/>
          <w:szCs w:val="22"/>
          <w:lang w:val="es-US"/>
        </w:rPr>
        <w:t>El sistema de alfabetización de Newburgh Enlarged City School District está desarrollado a partir de estructuras basadas en la investigación que han resultado efectivas para mejorar los logros curriculares de estudiantes de entornos diversos. </w:t>
      </w:r>
      <w:r w:rsidR="00C02280" w:rsidRPr="00733C80">
        <w:rPr>
          <w:rFonts w:ascii="Calibri" w:hAnsi="Calibri"/>
          <w:color w:val="000000"/>
          <w:sz w:val="22"/>
          <w:szCs w:val="22"/>
          <w:lang w:val="es-US"/>
        </w:rPr>
        <w:t>Usando</w:t>
      </w:r>
      <w:r w:rsidRPr="00733C80">
        <w:rPr>
          <w:rFonts w:ascii="Calibri" w:hAnsi="Calibri"/>
          <w:color w:val="000000"/>
          <w:sz w:val="22"/>
          <w:szCs w:val="22"/>
          <w:lang w:val="es-US"/>
        </w:rPr>
        <w:t xml:space="preserve"> este sistema, buscamos ayudar a los estudiantes a adquirir un conjunto amplio de </w:t>
      </w:r>
      <w:r w:rsidR="00F776A0" w:rsidRPr="00733C80">
        <w:rPr>
          <w:rFonts w:ascii="Calibri" w:hAnsi="Calibri"/>
          <w:color w:val="000000"/>
          <w:sz w:val="22"/>
          <w:szCs w:val="22"/>
          <w:lang w:val="es-US"/>
        </w:rPr>
        <w:t>competencias</w:t>
      </w:r>
      <w:r w:rsidR="00C02280" w:rsidRPr="00733C80">
        <w:rPr>
          <w:rFonts w:ascii="Calibri" w:hAnsi="Calibri"/>
          <w:color w:val="000000"/>
          <w:sz w:val="22"/>
          <w:szCs w:val="22"/>
          <w:lang w:val="es-US"/>
        </w:rPr>
        <w:t xml:space="preserve"> </w:t>
      </w:r>
      <w:r w:rsidRPr="00733C80">
        <w:rPr>
          <w:rFonts w:ascii="Calibri" w:hAnsi="Calibri"/>
          <w:color w:val="000000"/>
          <w:sz w:val="22"/>
          <w:szCs w:val="22"/>
          <w:lang w:val="es-US"/>
        </w:rPr>
        <w:t>curriculares en todas las disciplinas para que puedan triunfar mientras buscan convertirse en miembros productivos de nuestro mundo complejo e interconectado. </w:t>
      </w:r>
    </w:p>
    <w:p w:rsidR="005E2B11" w:rsidRPr="00733C80" w:rsidRDefault="005E2B11" w:rsidP="0070180D">
      <w:pPr>
        <w:spacing w:after="0" w:line="240" w:lineRule="auto"/>
        <w:rPr>
          <w:rFonts w:ascii="Calibri" w:eastAsia="Times New Roman" w:hAnsi="Calibri" w:cs="Times New Roman"/>
          <w:lang w:val="es-US"/>
        </w:rPr>
      </w:pPr>
    </w:p>
    <w:p w:rsidR="005E2B11" w:rsidRPr="00733C80" w:rsidRDefault="00D015E1" w:rsidP="0070180D">
      <w:pPr>
        <w:spacing w:after="0" w:line="240" w:lineRule="auto"/>
        <w:rPr>
          <w:rFonts w:ascii="Calibri" w:eastAsia="Times New Roman" w:hAnsi="Calibri" w:cs="Times New Roman"/>
          <w:b/>
          <w:lang w:val="es-US"/>
        </w:rPr>
      </w:pPr>
      <w:r w:rsidRPr="00733C80">
        <w:rPr>
          <w:rFonts w:ascii="Calibri" w:eastAsia="Times New Roman" w:hAnsi="Calibri" w:cs="Times New Roman"/>
          <w:b/>
          <w:bCs/>
          <w:lang w:val="es-US"/>
        </w:rPr>
        <w:t>Mapas del plan de estudios interdisciplinario</w:t>
      </w:r>
    </w:p>
    <w:p w:rsidR="005E2B11" w:rsidRPr="00733C80" w:rsidRDefault="005E2B11" w:rsidP="0070180D">
      <w:pPr>
        <w:pStyle w:val="a7"/>
        <w:shd w:val="clear" w:color="auto" w:fill="FFFFFF"/>
        <w:spacing w:before="0" w:beforeAutospacing="0" w:after="0" w:afterAutospacing="0"/>
        <w:rPr>
          <w:rFonts w:ascii="Calibri" w:hAnsi="Calibri"/>
          <w:color w:val="000000"/>
          <w:sz w:val="22"/>
          <w:szCs w:val="22"/>
          <w:lang w:val="es-US"/>
        </w:rPr>
      </w:pPr>
      <w:r w:rsidRPr="00733C80">
        <w:rPr>
          <w:rFonts w:ascii="Calibri" w:hAnsi="Calibri"/>
          <w:color w:val="000000"/>
          <w:sz w:val="22"/>
          <w:szCs w:val="22"/>
          <w:lang w:val="es-US"/>
        </w:rPr>
        <w:t>Un mapa del plan de estudios es un paso importante en el diseño de programas de docencia y aprendizaje</w:t>
      </w:r>
      <w:r w:rsidRPr="00733C80">
        <w:rPr>
          <w:rStyle w:val="apple-converted-space"/>
          <w:rFonts w:ascii="Calibri" w:hAnsi="Calibri"/>
          <w:color w:val="000000"/>
          <w:sz w:val="22"/>
          <w:szCs w:val="22"/>
          <w:lang w:val="es-US"/>
        </w:rPr>
        <w:t xml:space="preserve"> </w:t>
      </w:r>
      <w:r w:rsidRPr="00733C80">
        <w:rPr>
          <w:rFonts w:ascii="Calibri" w:hAnsi="Calibri"/>
          <w:color w:val="000000"/>
          <w:sz w:val="22"/>
          <w:szCs w:val="22"/>
          <w:lang w:val="es-US"/>
        </w:rPr>
        <w:t xml:space="preserve">para un curso. Resume lo que se </w:t>
      </w:r>
      <w:r w:rsidR="00FE02E9" w:rsidRPr="00733C80">
        <w:rPr>
          <w:rFonts w:ascii="Calibri" w:hAnsi="Calibri"/>
          <w:color w:val="000000"/>
          <w:sz w:val="22"/>
          <w:szCs w:val="22"/>
          <w:lang w:val="es-US"/>
        </w:rPr>
        <w:t>enseñará</w:t>
      </w:r>
      <w:r w:rsidRPr="00733C80">
        <w:rPr>
          <w:rFonts w:ascii="Calibri" w:hAnsi="Calibri"/>
          <w:color w:val="000000"/>
          <w:sz w:val="22"/>
          <w:szCs w:val="22"/>
          <w:lang w:val="es-US"/>
        </w:rPr>
        <w:t xml:space="preserve">, el orden (o secuencia) de las unidades del plan y los resultados académicos en los que se enfoca cada unidad. En el año escolar 2017-2018, los estudiantes de los grados </w:t>
      </w:r>
      <w:r w:rsidR="006512DE">
        <w:rPr>
          <w:rFonts w:ascii="Calibri" w:hAnsi="Calibri" w:hint="eastAsia"/>
          <w:color w:val="000000"/>
          <w:sz w:val="22"/>
          <w:szCs w:val="22"/>
          <w:lang w:val="es-US" w:eastAsia="zh-CN"/>
        </w:rPr>
        <w:br/>
      </w:r>
      <w:r w:rsidRPr="00733C80">
        <w:rPr>
          <w:rFonts w:ascii="Calibri" w:hAnsi="Calibri"/>
          <w:color w:val="000000"/>
          <w:sz w:val="22"/>
          <w:szCs w:val="22"/>
          <w:lang w:val="es-US"/>
        </w:rPr>
        <w:t>K-5 se verán beneficiados por las unidades de estudio interdisciplinarias que abordan los estándares, mientras que asisten a los estudiantes para realizar conexiones más fuertes en su aprendizaje en las diferentes áreas temáticas.</w:t>
      </w:r>
    </w:p>
    <w:p w:rsidR="00D015E1" w:rsidRPr="00733C80" w:rsidRDefault="00D015E1" w:rsidP="0070180D">
      <w:pPr>
        <w:pStyle w:val="a7"/>
        <w:shd w:val="clear" w:color="auto" w:fill="FFFFFF"/>
        <w:spacing w:before="0" w:beforeAutospacing="0" w:after="0" w:afterAutospacing="0"/>
        <w:rPr>
          <w:rFonts w:ascii="Calibri" w:hAnsi="Calibri"/>
          <w:color w:val="000000"/>
          <w:sz w:val="22"/>
          <w:szCs w:val="22"/>
          <w:lang w:val="es-US"/>
        </w:rPr>
      </w:pPr>
    </w:p>
    <w:p w:rsidR="00D015E1" w:rsidRPr="00733C80" w:rsidRDefault="00D25612" w:rsidP="00D015E1">
      <w:pPr>
        <w:spacing w:after="0" w:line="240" w:lineRule="auto"/>
        <w:rPr>
          <w:rFonts w:ascii="Calibri" w:eastAsia="Times New Roman" w:hAnsi="Calibri" w:cs="Times New Roman"/>
          <w:b/>
          <w:lang w:val="es-US"/>
        </w:rPr>
      </w:pPr>
      <w:hyperlink r:id="rId8" w:history="1">
        <w:r w:rsidR="00DE705C" w:rsidRPr="00733C80">
          <w:rPr>
            <w:rStyle w:val="a8"/>
            <w:rFonts w:ascii="Calibri" w:eastAsia="Times New Roman" w:hAnsi="Calibri" w:cs="Times New Roman"/>
            <w:b/>
            <w:bCs/>
            <w:color w:val="auto"/>
            <w:u w:val="none"/>
            <w:lang w:val="es-US"/>
          </w:rPr>
          <w:t>HORIZONTES SIN LÍMITES</w:t>
        </w:r>
      </w:hyperlink>
      <w:r w:rsidR="00F776A0" w:rsidRPr="00733C80">
        <w:rPr>
          <w:rStyle w:val="a8"/>
          <w:rFonts w:ascii="Calibri" w:eastAsia="Times New Roman" w:hAnsi="Calibri" w:cs="Times New Roman"/>
          <w:b/>
          <w:bCs/>
          <w:color w:val="auto"/>
          <w:u w:val="none"/>
          <w:lang w:val="es-US"/>
        </w:rPr>
        <w:t>:</w:t>
      </w:r>
      <w:r w:rsidR="00DE705C" w:rsidRPr="00733C80">
        <w:rPr>
          <w:rStyle w:val="a8"/>
          <w:rFonts w:ascii="Calibri" w:eastAsia="Times New Roman" w:hAnsi="Calibri" w:cs="Times New Roman"/>
          <w:b/>
          <w:bCs/>
          <w:color w:val="auto"/>
          <w:u w:val="none"/>
          <w:lang w:val="es-US"/>
        </w:rPr>
        <w:t xml:space="preserve"> Programa para Dotados y Talentosos</w:t>
      </w:r>
      <w:r w:rsidR="00DE705C" w:rsidRPr="00733C80">
        <w:rPr>
          <w:rFonts w:ascii="Calibri" w:eastAsia="Times New Roman" w:hAnsi="Calibri" w:cs="Times New Roman"/>
          <w:b/>
          <w:bCs/>
          <w:lang w:val="es-US"/>
        </w:rPr>
        <w:t xml:space="preserve"> (K – 5) </w:t>
      </w:r>
    </w:p>
    <w:p w:rsidR="00D015E1" w:rsidRPr="00733C80" w:rsidRDefault="00D015E1" w:rsidP="001B5E95">
      <w:pPr>
        <w:rPr>
          <w:rFonts w:ascii="Calibri" w:hAnsi="Calibri"/>
          <w:lang w:val="es-US"/>
        </w:rPr>
      </w:pPr>
      <w:r w:rsidRPr="00733C80">
        <w:rPr>
          <w:rFonts w:ascii="Calibri" w:hAnsi="Calibri"/>
          <w:lang w:val="es-US"/>
        </w:rPr>
        <w:t xml:space="preserve">Los estudiantes que se destacan constantemente en todas las áreas académicas, y que demandan desafíos más allá de los niveles de sus compañeros, son candidatos para el programa Horizontes sin límites (Unlimited Horizons, UH). Los candidatos deben realizar una prueba especial (COGAT) el 24 o el 26 de junio, así como participar en una entrevista para determinar su elegibilidad. Durante el año escolar 2017-2018, el programa UH evaluará a nuevos solicitantes de todo el distrito solo en los grados K y 2. </w:t>
      </w:r>
      <w:r w:rsidRPr="00733C80">
        <w:rPr>
          <w:rFonts w:ascii="Calibri" w:hAnsi="Calibri"/>
          <w:b/>
          <w:bCs/>
          <w:i/>
          <w:iCs/>
          <w:lang w:val="es-US"/>
        </w:rPr>
        <w:t>Se les</w:t>
      </w:r>
      <w:r w:rsidR="00EF5220" w:rsidRPr="00733C80">
        <w:rPr>
          <w:rFonts w:ascii="Calibri" w:hAnsi="Calibri"/>
          <w:b/>
          <w:bCs/>
          <w:i/>
          <w:iCs/>
          <w:lang w:val="es-US"/>
        </w:rPr>
        <w:t> </w:t>
      </w:r>
      <w:r w:rsidRPr="00733C80">
        <w:rPr>
          <w:rFonts w:ascii="Calibri" w:hAnsi="Calibri"/>
          <w:b/>
          <w:bCs/>
          <w:i/>
          <w:iCs/>
          <w:lang w:val="es-US"/>
        </w:rPr>
        <w:t>enviará un aviso por escrito en agosto a los estudiantes que reúnan los requisitos, y comenzarán el programa en septiembre de 2017.</w:t>
      </w:r>
    </w:p>
    <w:p w:rsidR="00D015E1" w:rsidRPr="00733C80" w:rsidRDefault="00D015E1" w:rsidP="0070180D">
      <w:pPr>
        <w:pStyle w:val="a7"/>
        <w:shd w:val="clear" w:color="auto" w:fill="FFFFFF"/>
        <w:spacing w:before="0" w:beforeAutospacing="0" w:after="0" w:afterAutospacing="0"/>
        <w:rPr>
          <w:rFonts w:ascii="Calibri" w:hAnsi="Calibri"/>
          <w:color w:val="000000"/>
          <w:sz w:val="22"/>
          <w:szCs w:val="22"/>
          <w:lang w:val="es-US"/>
        </w:rPr>
      </w:pPr>
    </w:p>
    <w:p w:rsidR="00D015E1" w:rsidRPr="00733C80" w:rsidRDefault="00D015E1" w:rsidP="0070180D">
      <w:pPr>
        <w:pStyle w:val="a7"/>
        <w:shd w:val="clear" w:color="auto" w:fill="FFFFFF"/>
        <w:spacing w:before="0" w:beforeAutospacing="0" w:after="0" w:afterAutospacing="0"/>
        <w:rPr>
          <w:rFonts w:ascii="Calibri" w:hAnsi="Calibri"/>
          <w:color w:val="000000"/>
          <w:sz w:val="22"/>
          <w:szCs w:val="22"/>
          <w:lang w:val="es-US"/>
        </w:rPr>
      </w:pPr>
    </w:p>
    <w:p w:rsidR="00D015E1" w:rsidRPr="00733C80" w:rsidRDefault="00D015E1" w:rsidP="0070180D">
      <w:pPr>
        <w:pStyle w:val="a7"/>
        <w:shd w:val="clear" w:color="auto" w:fill="FFFFFF"/>
        <w:spacing w:before="0" w:beforeAutospacing="0" w:after="0" w:afterAutospacing="0"/>
        <w:rPr>
          <w:rFonts w:ascii="Calibri" w:hAnsi="Calibri"/>
          <w:color w:val="000000"/>
          <w:sz w:val="22"/>
          <w:szCs w:val="22"/>
          <w:lang w:val="es-US"/>
        </w:rPr>
      </w:pPr>
    </w:p>
    <w:p w:rsidR="005E2B11" w:rsidRPr="00733C80" w:rsidRDefault="005E2B11" w:rsidP="005E2B11">
      <w:pPr>
        <w:ind w:left="360"/>
        <w:rPr>
          <w:rFonts w:ascii="Calibri" w:eastAsia="Times New Roman" w:hAnsi="Calibri" w:cs="Times New Roman"/>
          <w:lang w:val="es-US"/>
        </w:rPr>
      </w:pPr>
    </w:p>
    <w:p w:rsidR="004668D6" w:rsidRPr="00733C80" w:rsidRDefault="004668D6" w:rsidP="005E2B11">
      <w:pPr>
        <w:ind w:left="360"/>
        <w:rPr>
          <w:rFonts w:ascii="Calibri" w:eastAsia="Times New Roman" w:hAnsi="Calibri" w:cs="Times New Roman"/>
          <w:lang w:val="es-US"/>
        </w:rPr>
      </w:pPr>
    </w:p>
    <w:p w:rsidR="004668D6" w:rsidRPr="00733C80" w:rsidRDefault="004668D6" w:rsidP="005E2B11">
      <w:pPr>
        <w:ind w:left="360"/>
        <w:rPr>
          <w:rFonts w:ascii="Calibri" w:eastAsia="Times New Roman" w:hAnsi="Calibri" w:cs="Times New Roman"/>
          <w:sz w:val="24"/>
          <w:szCs w:val="24"/>
          <w:lang w:val="es-US"/>
        </w:rPr>
      </w:pPr>
    </w:p>
    <w:p w:rsidR="004668D6" w:rsidRPr="00733C80" w:rsidRDefault="004668D6" w:rsidP="005E2B11">
      <w:pPr>
        <w:ind w:left="360"/>
        <w:rPr>
          <w:rFonts w:ascii="Calibri" w:eastAsia="Times New Roman" w:hAnsi="Calibri" w:cs="Times New Roman"/>
          <w:sz w:val="24"/>
          <w:szCs w:val="24"/>
          <w:lang w:val="es-US"/>
        </w:rPr>
      </w:pPr>
    </w:p>
    <w:p w:rsidR="004668D6" w:rsidRPr="00733C80" w:rsidRDefault="004668D6" w:rsidP="005E2B11">
      <w:pPr>
        <w:ind w:left="360"/>
        <w:rPr>
          <w:rFonts w:ascii="Calibri" w:eastAsia="Times New Roman" w:hAnsi="Calibri" w:cs="Times New Roman"/>
          <w:sz w:val="24"/>
          <w:szCs w:val="24"/>
          <w:lang w:val="es-US"/>
        </w:rPr>
      </w:pPr>
    </w:p>
    <w:p w:rsidR="005E2B11" w:rsidRPr="00733C80" w:rsidRDefault="004668D6" w:rsidP="0070180D">
      <w:pPr>
        <w:spacing w:after="0" w:line="240" w:lineRule="auto"/>
        <w:rPr>
          <w:rFonts w:ascii="Calibri" w:eastAsia="Times New Roman" w:hAnsi="Calibri" w:cs="Times New Roman"/>
          <w:b/>
          <w:lang w:val="es-US"/>
        </w:rPr>
      </w:pPr>
      <w:r w:rsidRPr="00733C80">
        <w:rPr>
          <w:rFonts w:ascii="Calibri" w:eastAsia="Times New Roman" w:hAnsi="Calibri" w:cs="Times New Roman"/>
          <w:b/>
          <w:bCs/>
          <w:lang w:val="es-US"/>
        </w:rPr>
        <w:lastRenderedPageBreak/>
        <w:t>CURSO ACELERADO EN LOS GRADOS 6.º A 8.º: </w:t>
      </w:r>
    </w:p>
    <w:p w:rsidR="005E2B11" w:rsidRPr="00733C80" w:rsidRDefault="005E2B11" w:rsidP="00AC6395">
      <w:pPr>
        <w:spacing w:after="0" w:line="240" w:lineRule="auto"/>
        <w:rPr>
          <w:rFonts w:ascii="Calibri" w:eastAsia="Times New Roman" w:hAnsi="Calibri" w:cs="Times New Roman"/>
          <w:lang w:val="es-US"/>
        </w:rPr>
      </w:pPr>
    </w:p>
    <w:p w:rsidR="005E2B11" w:rsidRPr="00733C80" w:rsidRDefault="005E2B11" w:rsidP="00CE7A9F">
      <w:pPr>
        <w:spacing w:after="0" w:line="240" w:lineRule="auto"/>
        <w:rPr>
          <w:rFonts w:ascii="Calibri" w:eastAsia="Times New Roman" w:hAnsi="Calibri" w:cs="Times New Roman"/>
          <w:spacing w:val="-3"/>
          <w:lang w:val="es-US"/>
        </w:rPr>
      </w:pPr>
      <w:r w:rsidRPr="00733C80">
        <w:rPr>
          <w:rFonts w:ascii="Calibri" w:eastAsia="Times New Roman" w:hAnsi="Calibri" w:cs="Times New Roman"/>
          <w:spacing w:val="-3"/>
          <w:lang w:val="es-US"/>
        </w:rPr>
        <w:t>Para satisfacer las necesidades de todos los alumnos, el Programa de Honores (Honors Program) de la escuela secundaria ha sido incluido en el Programa Acelerado (Accelerated Program), con el fin de que los estudiantes puedan participar de uno o de todos los cursos si cumplen con los criterios. Los cursos acelerados se ofrecen en todos los K-8 y en las escuelas secundarias del distrito. Estas clases están disponibles para todos los estudiantes que cumplan con el criterio de elegibilidad. El objetivo de los programas es proporcionar extensiones al nivel del plan de estudios del grado, lo cual agrega profundidad y complejidad para naturalizar y desarrollar un potencial académico avanzado. El programa de estudios acelerado de la escuela secundaria está diseñado para</w:t>
      </w:r>
      <w:r w:rsidR="00CE7A9F" w:rsidRPr="00733C80">
        <w:rPr>
          <w:rFonts w:ascii="Calibri" w:eastAsia="Times New Roman" w:hAnsi="Calibri" w:cs="Times New Roman"/>
          <w:spacing w:val="-3"/>
          <w:lang w:val="es-US"/>
        </w:rPr>
        <w:t> </w:t>
      </w:r>
      <w:r w:rsidRPr="00733C80">
        <w:rPr>
          <w:rFonts w:ascii="Calibri" w:eastAsia="Times New Roman" w:hAnsi="Calibri" w:cs="Times New Roman"/>
          <w:spacing w:val="-3"/>
          <w:lang w:val="es-US"/>
        </w:rPr>
        <w:t>desafiar las mentes y para satisfacer las necesidades de estudiantes con grandes capacidades y logros.</w:t>
      </w:r>
    </w:p>
    <w:p w:rsidR="00AC6395" w:rsidRPr="00733C80" w:rsidRDefault="00AC6395" w:rsidP="00AC6395">
      <w:pPr>
        <w:spacing w:after="0" w:line="240" w:lineRule="auto"/>
        <w:rPr>
          <w:rFonts w:ascii="Calibri" w:eastAsia="Times New Roman" w:hAnsi="Calibri" w:cs="Times New Roman"/>
          <w:lang w:val="es-US"/>
        </w:rPr>
      </w:pPr>
    </w:p>
    <w:p w:rsidR="005E2B11" w:rsidRPr="00733C80" w:rsidRDefault="005E2B11" w:rsidP="00AA6FBC">
      <w:pPr>
        <w:spacing w:after="0" w:line="240" w:lineRule="auto"/>
        <w:rPr>
          <w:rFonts w:ascii="Calibri" w:eastAsia="Times New Roman" w:hAnsi="Calibri" w:cs="Times New Roman"/>
          <w:lang w:val="es-US"/>
        </w:rPr>
      </w:pPr>
      <w:r w:rsidRPr="00733C80">
        <w:rPr>
          <w:rFonts w:ascii="Calibri" w:eastAsia="Times New Roman" w:hAnsi="Calibri" w:cs="Times New Roman"/>
          <w:lang w:val="es-US"/>
        </w:rPr>
        <w:t>El rigor es un componente fundamental de la excelencia académica, y es esencial para preparar a los estudiantes del nivel medio para que triunfen en un plan de estudios avanzado en la preparatoria y en la comunidad global.</w:t>
      </w:r>
      <w:r w:rsidR="00AA6FBC" w:rsidRPr="00733C80">
        <w:rPr>
          <w:rFonts w:ascii="Calibri" w:hAnsi="Calibri" w:cs="Times New Roman"/>
          <w:lang w:val="es-US" w:eastAsia="zh-CN"/>
        </w:rPr>
        <w:t xml:space="preserve"> </w:t>
      </w:r>
      <w:r w:rsidRPr="00733C80">
        <w:rPr>
          <w:rFonts w:ascii="Calibri" w:eastAsia="Times New Roman" w:hAnsi="Calibri" w:cs="Times New Roman"/>
          <w:lang w:val="es-US"/>
        </w:rPr>
        <w:t xml:space="preserve">Los cursos acelerados se caracterizan por un nivel de discusión y análisis más profundo de los temas y cuestiones. Los docentes utilizan una variedad de prácticas educativas que generan intercambios frecuentes de ideas entre los estudiantes. </w:t>
      </w:r>
    </w:p>
    <w:p w:rsidR="00416C35" w:rsidRPr="00733C80" w:rsidRDefault="00416C35" w:rsidP="00AC6395">
      <w:pPr>
        <w:spacing w:after="0" w:line="240" w:lineRule="auto"/>
        <w:rPr>
          <w:rFonts w:ascii="Calibri" w:eastAsia="Times New Roman" w:hAnsi="Calibri" w:cs="Times New Roman"/>
          <w:lang w:val="es-US"/>
        </w:rPr>
      </w:pPr>
    </w:p>
    <w:p w:rsidR="005E2B11" w:rsidRPr="00733C80" w:rsidRDefault="005E2B11" w:rsidP="007B52D1">
      <w:pPr>
        <w:spacing w:after="0" w:line="240" w:lineRule="auto"/>
        <w:rPr>
          <w:rFonts w:ascii="Calibri" w:eastAsia="Times New Roman" w:hAnsi="Calibri" w:cs="Times New Roman"/>
          <w:spacing w:val="-2"/>
          <w:lang w:val="es-US"/>
        </w:rPr>
      </w:pPr>
      <w:r w:rsidRPr="00733C80">
        <w:rPr>
          <w:rFonts w:ascii="Calibri" w:eastAsia="Times New Roman" w:hAnsi="Calibri" w:cs="Times New Roman"/>
          <w:spacing w:val="-2"/>
          <w:lang w:val="es-US"/>
        </w:rPr>
        <w:t>El plan de estudios incorpora un razonamiento analítico de alto nivel, pensamiento creativo y estrategias para la resolución de problemas. Se hace hincapié en la comprensión profunda de conceptos importantes y</w:t>
      </w:r>
      <w:r w:rsidR="00F5650E" w:rsidRPr="00733C80">
        <w:rPr>
          <w:rFonts w:ascii="Calibri" w:eastAsia="Times New Roman" w:hAnsi="Calibri" w:cs="Times New Roman"/>
          <w:spacing w:val="-2"/>
          <w:lang w:val="es-US"/>
        </w:rPr>
        <w:t> </w:t>
      </w:r>
      <w:r w:rsidRPr="00733C80">
        <w:rPr>
          <w:rFonts w:ascii="Calibri" w:eastAsia="Times New Roman" w:hAnsi="Calibri" w:cs="Times New Roman"/>
          <w:spacing w:val="-2"/>
          <w:lang w:val="es-US"/>
        </w:rPr>
        <w:t>en el desarrollo de habilidades esenciales. Se incentiva a los estudiantes a abordar el aprendizaje en una variedad de formas para desarrollar una base fuerte de crecimiento académico e intelectual, logros y éxito personal. Se</w:t>
      </w:r>
      <w:r w:rsidR="007B52D1" w:rsidRPr="00733C80">
        <w:rPr>
          <w:rFonts w:ascii="Calibri" w:eastAsia="Times New Roman" w:hAnsi="Calibri" w:cs="Times New Roman"/>
          <w:spacing w:val="-2"/>
          <w:lang w:val="es-US"/>
        </w:rPr>
        <w:t> </w:t>
      </w:r>
      <w:r w:rsidRPr="00733C80">
        <w:rPr>
          <w:rFonts w:ascii="Calibri" w:eastAsia="Times New Roman" w:hAnsi="Calibri" w:cs="Times New Roman"/>
          <w:spacing w:val="-2"/>
          <w:lang w:val="es-US"/>
        </w:rPr>
        <w:t>los incentiva a autoevaluarse y a reflejarse en su aprendizaje y en el proceso de aprendizaje. Se</w:t>
      </w:r>
      <w:r w:rsidR="00F5650E" w:rsidRPr="00733C80">
        <w:rPr>
          <w:rFonts w:ascii="Calibri" w:eastAsia="Times New Roman" w:hAnsi="Calibri" w:cs="Times New Roman"/>
          <w:spacing w:val="-2"/>
          <w:lang w:val="es-US"/>
        </w:rPr>
        <w:t> </w:t>
      </w:r>
      <w:r w:rsidRPr="00733C80">
        <w:rPr>
          <w:rFonts w:ascii="Calibri" w:eastAsia="Times New Roman" w:hAnsi="Calibri" w:cs="Times New Roman"/>
          <w:spacing w:val="-2"/>
          <w:lang w:val="es-US"/>
        </w:rPr>
        <w:t>espera que los estudiantes que participan en cursos acelerados cumplan o logren alcanzar estándares académicos altos.</w:t>
      </w:r>
    </w:p>
    <w:p w:rsidR="00416C35" w:rsidRPr="00733C80" w:rsidRDefault="00416C35" w:rsidP="00AC6395">
      <w:pPr>
        <w:spacing w:after="0" w:line="240" w:lineRule="auto"/>
        <w:rPr>
          <w:rFonts w:ascii="Calibri" w:eastAsia="Times New Roman" w:hAnsi="Calibri" w:cs="Times New Roman"/>
          <w:lang w:val="es-US"/>
        </w:rPr>
      </w:pPr>
    </w:p>
    <w:p w:rsidR="005E2B11" w:rsidRPr="00733C80" w:rsidRDefault="005E2B11" w:rsidP="00AC6395">
      <w:pPr>
        <w:spacing w:after="0" w:line="240" w:lineRule="auto"/>
        <w:rPr>
          <w:rFonts w:ascii="Calibri" w:eastAsia="Times New Roman" w:hAnsi="Calibri" w:cs="Times New Roman"/>
          <w:lang w:val="es-US"/>
        </w:rPr>
      </w:pPr>
      <w:r w:rsidRPr="00733C80">
        <w:rPr>
          <w:rFonts w:ascii="Calibri" w:eastAsia="Times New Roman" w:hAnsi="Calibri" w:cs="Times New Roman"/>
          <w:lang w:val="es-US"/>
        </w:rPr>
        <w:t>Las experiencias de aprendizaje de los estudiantes mejoran a través de proyectos y tareas como los que se enumeran a continuación:</w:t>
      </w:r>
    </w:p>
    <w:p w:rsidR="005E2B11" w:rsidRPr="00733C80" w:rsidRDefault="005E2B11" w:rsidP="00AC6395">
      <w:pPr>
        <w:pStyle w:val="a6"/>
        <w:numPr>
          <w:ilvl w:val="0"/>
          <w:numId w:val="5"/>
        </w:numPr>
        <w:spacing w:after="0" w:line="240" w:lineRule="auto"/>
        <w:rPr>
          <w:rFonts w:ascii="Calibri" w:hAnsi="Calibri"/>
          <w:lang w:val="es-US"/>
        </w:rPr>
      </w:pPr>
      <w:r w:rsidRPr="00733C80">
        <w:rPr>
          <w:rFonts w:ascii="Calibri" w:hAnsi="Calibri"/>
          <w:lang w:val="es-US"/>
        </w:rPr>
        <w:t>Tareas de clases extendidas y lectura independiente y tareas de escritura basadas en la investigación que conecten y extiendan el plan de estudios y conecten disciplinas variadas</w:t>
      </w:r>
    </w:p>
    <w:p w:rsidR="005E2B11" w:rsidRPr="00733C80" w:rsidRDefault="006E6EBF" w:rsidP="00AC6395">
      <w:pPr>
        <w:pStyle w:val="a6"/>
        <w:numPr>
          <w:ilvl w:val="0"/>
          <w:numId w:val="5"/>
        </w:numPr>
        <w:spacing w:after="0" w:line="240" w:lineRule="auto"/>
        <w:rPr>
          <w:rFonts w:ascii="Calibri" w:hAnsi="Calibri"/>
          <w:spacing w:val="-2"/>
          <w:lang w:val="es-US"/>
        </w:rPr>
      </w:pPr>
      <w:r w:rsidRPr="00733C80">
        <w:rPr>
          <w:rFonts w:ascii="Calibri" w:hAnsi="Calibri"/>
          <w:spacing w:val="-2"/>
          <w:lang w:val="es-US"/>
        </w:rPr>
        <w:t>Proyectos o actividades de rendimiento a largo plazo, como presentaciones orales, debates, interpretaciones, presentaciones o publicaciones que demuestren la aplicación del aprendizaje en una o en más disciplinas a situaciones relevantes del mundo real y a preocupaciones de la comunidad</w:t>
      </w:r>
    </w:p>
    <w:p w:rsidR="005E2B11" w:rsidRPr="00733C80" w:rsidRDefault="005E2B11" w:rsidP="00AC6395">
      <w:pPr>
        <w:pStyle w:val="a6"/>
        <w:numPr>
          <w:ilvl w:val="0"/>
          <w:numId w:val="5"/>
        </w:numPr>
        <w:spacing w:after="0" w:line="240" w:lineRule="auto"/>
        <w:rPr>
          <w:rFonts w:ascii="Calibri" w:hAnsi="Calibri"/>
          <w:lang w:val="es-US"/>
        </w:rPr>
      </w:pPr>
      <w:r w:rsidRPr="00733C80">
        <w:rPr>
          <w:rFonts w:ascii="Calibri" w:hAnsi="Calibri"/>
          <w:lang w:val="es-US"/>
        </w:rPr>
        <w:t>Investigaciones abiertas en las que el estudiante selecciona las preguntas y diseña la investigación</w:t>
      </w:r>
    </w:p>
    <w:p w:rsidR="005E2B11" w:rsidRPr="00733C80" w:rsidRDefault="005E2B11" w:rsidP="00AC6395">
      <w:pPr>
        <w:pStyle w:val="a6"/>
        <w:numPr>
          <w:ilvl w:val="0"/>
          <w:numId w:val="5"/>
        </w:numPr>
        <w:spacing w:after="0" w:line="240" w:lineRule="auto"/>
        <w:rPr>
          <w:rFonts w:ascii="Calibri" w:hAnsi="Calibri"/>
          <w:lang w:val="es-US"/>
        </w:rPr>
      </w:pPr>
      <w:r w:rsidRPr="00733C80">
        <w:rPr>
          <w:rFonts w:ascii="Calibri" w:hAnsi="Calibri"/>
          <w:lang w:val="es-US"/>
        </w:rPr>
        <w:t>Tareas de escritura que utilizan una variedad de géneros para el análisis comparativo</w:t>
      </w:r>
    </w:p>
    <w:p w:rsidR="005E2B11" w:rsidRPr="00733C80" w:rsidRDefault="005E2B11" w:rsidP="00AC6395">
      <w:pPr>
        <w:pStyle w:val="a6"/>
        <w:numPr>
          <w:ilvl w:val="0"/>
          <w:numId w:val="5"/>
        </w:numPr>
        <w:spacing w:after="0" w:line="240" w:lineRule="auto"/>
        <w:rPr>
          <w:rFonts w:ascii="Calibri" w:hAnsi="Calibri"/>
          <w:lang w:val="es-US"/>
        </w:rPr>
      </w:pPr>
      <w:r w:rsidRPr="00733C80">
        <w:rPr>
          <w:rFonts w:ascii="Calibri" w:hAnsi="Calibri"/>
          <w:lang w:val="es-US"/>
        </w:rPr>
        <w:t>Exploración más profunda de la cultura, los valores y la historia de las disciplinas</w:t>
      </w:r>
    </w:p>
    <w:p w:rsidR="005E2B11" w:rsidRPr="00733C80" w:rsidRDefault="005E2B11" w:rsidP="00AC6395">
      <w:pPr>
        <w:pStyle w:val="a6"/>
        <w:numPr>
          <w:ilvl w:val="0"/>
          <w:numId w:val="5"/>
        </w:numPr>
        <w:spacing w:after="0" w:line="240" w:lineRule="auto"/>
        <w:rPr>
          <w:rFonts w:ascii="Calibri" w:hAnsi="Calibri"/>
          <w:lang w:val="es-US"/>
        </w:rPr>
      </w:pPr>
      <w:r w:rsidRPr="00733C80">
        <w:rPr>
          <w:rFonts w:ascii="Calibri" w:hAnsi="Calibri"/>
          <w:lang w:val="es-US"/>
        </w:rPr>
        <w:t>Oportunidades exhaustivas para experiencias de resolución de problemas a través de la imaginación, el análisis crítico y la aplicación</w:t>
      </w:r>
    </w:p>
    <w:p w:rsidR="005E2B11" w:rsidRPr="00733C80" w:rsidRDefault="005E2B11" w:rsidP="00AC6395">
      <w:pPr>
        <w:pStyle w:val="a6"/>
        <w:numPr>
          <w:ilvl w:val="0"/>
          <w:numId w:val="5"/>
        </w:numPr>
        <w:spacing w:after="0" w:line="240" w:lineRule="auto"/>
        <w:rPr>
          <w:rFonts w:ascii="Calibri" w:hAnsi="Calibri"/>
          <w:lang w:val="es-US"/>
        </w:rPr>
      </w:pPr>
      <w:r w:rsidRPr="00733C80">
        <w:rPr>
          <w:rFonts w:ascii="Calibri" w:hAnsi="Calibri"/>
          <w:lang w:val="es-US"/>
        </w:rPr>
        <w:t>Desarrollo de un portfolio de trabajo que contenga autorreflexión y establecimiento de objetivos</w:t>
      </w:r>
    </w:p>
    <w:p w:rsidR="005E2B11" w:rsidRPr="00733C80" w:rsidRDefault="005E2B11" w:rsidP="00AC6395">
      <w:pPr>
        <w:pStyle w:val="a6"/>
        <w:numPr>
          <w:ilvl w:val="0"/>
          <w:numId w:val="5"/>
        </w:numPr>
        <w:spacing w:after="0" w:line="240" w:lineRule="auto"/>
        <w:rPr>
          <w:rFonts w:ascii="Calibri" w:hAnsi="Calibri"/>
          <w:lang w:val="es-US"/>
        </w:rPr>
      </w:pPr>
      <w:r w:rsidRPr="00733C80">
        <w:rPr>
          <w:rFonts w:ascii="Calibri" w:hAnsi="Calibri"/>
          <w:lang w:val="es-US"/>
        </w:rPr>
        <w:t>Los estudiantes que aprueben los cursos acelerados del 8.º grado y los exámenes Regents anexos pasarán al 9.º grado con los siguientes créditos:</w:t>
      </w:r>
    </w:p>
    <w:p w:rsidR="005E2B11" w:rsidRPr="00733C80" w:rsidRDefault="005E2B11" w:rsidP="00AC6395">
      <w:pPr>
        <w:pStyle w:val="a6"/>
        <w:numPr>
          <w:ilvl w:val="1"/>
          <w:numId w:val="5"/>
        </w:numPr>
        <w:spacing w:after="0" w:line="240" w:lineRule="auto"/>
        <w:rPr>
          <w:rFonts w:ascii="Calibri" w:hAnsi="Calibri"/>
          <w:lang w:val="es-US"/>
        </w:rPr>
      </w:pPr>
      <w:r w:rsidRPr="00733C80">
        <w:rPr>
          <w:rFonts w:ascii="Calibri" w:hAnsi="Calibri"/>
          <w:lang w:val="es-US"/>
        </w:rPr>
        <w:t>1 crédito para Álgebra 1.</w:t>
      </w:r>
    </w:p>
    <w:p w:rsidR="005E2B11" w:rsidRPr="00733C80" w:rsidRDefault="005E2B11" w:rsidP="00AC6395">
      <w:pPr>
        <w:pStyle w:val="a6"/>
        <w:numPr>
          <w:ilvl w:val="1"/>
          <w:numId w:val="5"/>
        </w:numPr>
        <w:spacing w:after="0" w:line="240" w:lineRule="auto"/>
        <w:rPr>
          <w:rFonts w:ascii="Calibri" w:hAnsi="Calibri"/>
          <w:lang w:val="es-US"/>
        </w:rPr>
      </w:pPr>
      <w:r w:rsidRPr="00733C80">
        <w:rPr>
          <w:rFonts w:ascii="Calibri" w:hAnsi="Calibri"/>
          <w:lang w:val="es-US"/>
        </w:rPr>
        <w:t>1 crédito para Geociencias.</w:t>
      </w:r>
    </w:p>
    <w:p w:rsidR="00416C35" w:rsidRPr="00733C80" w:rsidRDefault="00416C35" w:rsidP="00416C35">
      <w:pPr>
        <w:pStyle w:val="a6"/>
        <w:spacing w:after="0" w:line="240" w:lineRule="auto"/>
        <w:ind w:left="1440"/>
        <w:rPr>
          <w:rFonts w:ascii="Calibri" w:hAnsi="Calibri"/>
          <w:lang w:val="es-US"/>
        </w:rPr>
      </w:pPr>
    </w:p>
    <w:p w:rsidR="005E2B11" w:rsidRPr="00733C80" w:rsidRDefault="005E2B11" w:rsidP="00AC6395">
      <w:pPr>
        <w:spacing w:after="0" w:line="240" w:lineRule="auto"/>
        <w:rPr>
          <w:rFonts w:ascii="Calibri" w:eastAsia="Times New Roman" w:hAnsi="Calibri" w:cs="Times New Roman"/>
          <w:spacing w:val="-2"/>
          <w:lang w:val="es-US"/>
        </w:rPr>
      </w:pPr>
      <w:r w:rsidRPr="00733C80">
        <w:rPr>
          <w:rFonts w:ascii="Calibri" w:eastAsia="Times New Roman" w:hAnsi="Calibri" w:cs="Times New Roman"/>
          <w:spacing w:val="-2"/>
          <w:lang w:val="es-US"/>
        </w:rPr>
        <w:t>Además, al aprobar los exámenes Regents asociados con los cursos, los estudiantes también pueden obtener:</w:t>
      </w:r>
    </w:p>
    <w:p w:rsidR="005E2B11" w:rsidRPr="00733C80" w:rsidRDefault="005E2B11" w:rsidP="00416C35">
      <w:pPr>
        <w:pStyle w:val="a6"/>
        <w:numPr>
          <w:ilvl w:val="0"/>
          <w:numId w:val="7"/>
        </w:numPr>
        <w:spacing w:after="0" w:line="240" w:lineRule="auto"/>
        <w:ind w:firstLine="0"/>
        <w:rPr>
          <w:rFonts w:ascii="Calibri" w:hAnsi="Calibri"/>
          <w:lang w:val="es-US"/>
        </w:rPr>
      </w:pPr>
      <w:r w:rsidRPr="00733C80">
        <w:rPr>
          <w:rFonts w:ascii="Calibri" w:hAnsi="Calibri"/>
          <w:lang w:val="es-US"/>
        </w:rPr>
        <w:t>1 crédito de examen Regents en Matemáticas.</w:t>
      </w:r>
    </w:p>
    <w:p w:rsidR="005E2B11" w:rsidRPr="00733C80" w:rsidRDefault="005E2B11" w:rsidP="00416C35">
      <w:pPr>
        <w:pStyle w:val="a6"/>
        <w:numPr>
          <w:ilvl w:val="0"/>
          <w:numId w:val="7"/>
        </w:numPr>
        <w:spacing w:after="0" w:line="240" w:lineRule="auto"/>
        <w:ind w:firstLine="0"/>
        <w:rPr>
          <w:rFonts w:ascii="Calibri" w:hAnsi="Calibri"/>
          <w:lang w:val="es-US"/>
        </w:rPr>
      </w:pPr>
      <w:r w:rsidRPr="00733C80">
        <w:rPr>
          <w:rFonts w:ascii="Calibri" w:hAnsi="Calibri"/>
          <w:lang w:val="es-US"/>
        </w:rPr>
        <w:t>1 crédito de examen Regents en Ciencias Naturales.</w:t>
      </w:r>
    </w:p>
    <w:p w:rsidR="00416C35" w:rsidRPr="00733C80" w:rsidRDefault="00416C35" w:rsidP="00416C35">
      <w:pPr>
        <w:pStyle w:val="a6"/>
        <w:spacing w:after="0" w:line="240" w:lineRule="auto"/>
        <w:ind w:left="1080"/>
        <w:rPr>
          <w:rFonts w:ascii="Calibri" w:hAnsi="Calibri"/>
          <w:lang w:val="es-US"/>
        </w:rPr>
      </w:pPr>
    </w:p>
    <w:p w:rsidR="005E2B11" w:rsidRPr="00733C80" w:rsidRDefault="005E2B11" w:rsidP="00AC6395">
      <w:pPr>
        <w:spacing w:after="0" w:line="240" w:lineRule="auto"/>
        <w:rPr>
          <w:rFonts w:ascii="Calibri" w:eastAsia="Times New Roman" w:hAnsi="Calibri" w:cs="Times New Roman"/>
          <w:lang w:val="es-US"/>
        </w:rPr>
      </w:pPr>
      <w:r w:rsidRPr="00733C80">
        <w:rPr>
          <w:rFonts w:ascii="Calibri" w:eastAsia="Times New Roman" w:hAnsi="Calibri" w:cs="Times New Roman"/>
          <w:lang w:val="es-US"/>
        </w:rPr>
        <w:t>Con logros continuos en los cursos y exámenes Regents en la preparatoria, los estudiantes pueden acceder a la oportunidad de participar en los cursos avanzados de nivelación (Advanced Placement courses) en el tercer año de Newburgh Free Academy.</w:t>
      </w:r>
    </w:p>
    <w:p w:rsidR="005E2B11" w:rsidRPr="00733C80" w:rsidRDefault="00DD30A3" w:rsidP="00DD30A3">
      <w:pPr>
        <w:spacing w:after="0" w:line="240" w:lineRule="auto"/>
        <w:jc w:val="center"/>
        <w:rPr>
          <w:rFonts w:ascii="Calibri" w:eastAsia="Times New Roman" w:hAnsi="Calibri" w:cs="Times New Roman"/>
          <w:b/>
          <w:lang w:val="es-US"/>
        </w:rPr>
      </w:pPr>
      <w:r w:rsidRPr="00733C80">
        <w:rPr>
          <w:rFonts w:ascii="Calibri" w:eastAsia="Times New Roman" w:hAnsi="Calibri" w:cs="Times New Roman"/>
          <w:b/>
          <w:bCs/>
          <w:lang w:val="es-US"/>
        </w:rPr>
        <w:lastRenderedPageBreak/>
        <w:t>PLAN DE LANZAMIENTO DE PROGRAMAS ACELERADOS DE 6 AÑOS</w:t>
      </w:r>
    </w:p>
    <w:p w:rsidR="000076D0" w:rsidRPr="00733C80" w:rsidRDefault="000076D0" w:rsidP="00AC6395">
      <w:pPr>
        <w:spacing w:after="0" w:line="240" w:lineRule="auto"/>
        <w:rPr>
          <w:rFonts w:ascii="Calibri" w:eastAsia="Times New Roman" w:hAnsi="Calibri" w:cs="Times New Roman"/>
          <w:b/>
          <w:lang w:val="es-US"/>
        </w:rPr>
      </w:pPr>
    </w:p>
    <w:p w:rsidR="005E2B11" w:rsidRPr="00733C80" w:rsidRDefault="005E2B11" w:rsidP="00AC6395">
      <w:pPr>
        <w:spacing w:after="0" w:line="240" w:lineRule="auto"/>
        <w:rPr>
          <w:rFonts w:ascii="Calibri" w:eastAsia="Times New Roman" w:hAnsi="Calibri" w:cs="Times New Roman"/>
          <w:lang w:val="es-US"/>
        </w:rPr>
      </w:pPr>
      <w:r w:rsidRPr="00733C80">
        <w:rPr>
          <w:rFonts w:ascii="Calibri" w:eastAsia="Times New Roman" w:hAnsi="Calibri" w:cs="Times New Roman"/>
          <w:lang w:val="es-US"/>
        </w:rPr>
        <w:t xml:space="preserve">Durante los próximos seis años, NECSD desarrollará sus cursos acelerados de Matemáticas, Ciencias Naturales, Estudios Sociales y Fundamentos del Arte en los siguientes grados de todo el distrito: </w:t>
      </w:r>
    </w:p>
    <w:p w:rsidR="006E6EBF" w:rsidRPr="00733C80" w:rsidRDefault="006E6EBF" w:rsidP="00AC6395">
      <w:pPr>
        <w:spacing w:after="0" w:line="240" w:lineRule="auto"/>
        <w:rPr>
          <w:rFonts w:ascii="Calibri" w:eastAsia="Times New Roman" w:hAnsi="Calibri" w:cs="Times New Roman"/>
          <w:lang w:val="es-US"/>
        </w:rPr>
      </w:pPr>
    </w:p>
    <w:tbl>
      <w:tblPr>
        <w:tblW w:w="9774" w:type="dxa"/>
        <w:tblCellMar>
          <w:left w:w="0" w:type="dxa"/>
          <w:right w:w="0" w:type="dxa"/>
        </w:tblCellMar>
        <w:tblLook w:val="0420" w:firstRow="1" w:lastRow="0" w:firstColumn="0" w:lastColumn="0" w:noHBand="0" w:noVBand="1"/>
      </w:tblPr>
      <w:tblGrid>
        <w:gridCol w:w="3474"/>
        <w:gridCol w:w="6300"/>
      </w:tblGrid>
      <w:tr w:rsidR="005E2B11" w:rsidRPr="00733C80" w:rsidTr="005E2B11">
        <w:trPr>
          <w:trHeight w:val="507"/>
        </w:trPr>
        <w:tc>
          <w:tcPr>
            <w:tcW w:w="347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5E2B11" w:rsidRPr="00733C80" w:rsidRDefault="005E2B11" w:rsidP="00AC6395">
            <w:pPr>
              <w:spacing w:after="0" w:line="240" w:lineRule="auto"/>
              <w:ind w:left="360"/>
              <w:rPr>
                <w:rFonts w:ascii="Calibri" w:hAnsi="Calibri"/>
                <w:lang w:val="es-US"/>
              </w:rPr>
            </w:pPr>
            <w:r w:rsidRPr="00733C80">
              <w:rPr>
                <w:rFonts w:ascii="Calibri" w:hAnsi="Calibri"/>
                <w:b/>
                <w:bCs/>
                <w:lang w:val="es-US"/>
              </w:rPr>
              <w:t>Año</w:t>
            </w:r>
          </w:p>
        </w:tc>
        <w:tc>
          <w:tcPr>
            <w:tcW w:w="63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b/>
                <w:bCs/>
                <w:lang w:val="es-US"/>
              </w:rPr>
              <w:t>Lanzamiento de cursos acelerados</w:t>
            </w:r>
          </w:p>
        </w:tc>
      </w:tr>
      <w:tr w:rsidR="005E2B11" w:rsidRPr="00733C80" w:rsidTr="005E2B11">
        <w:trPr>
          <w:trHeight w:val="611"/>
        </w:trPr>
        <w:tc>
          <w:tcPr>
            <w:tcW w:w="347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Año uno (2016-2017)</w:t>
            </w:r>
          </w:p>
        </w:tc>
        <w:tc>
          <w:tcPr>
            <w:tcW w:w="63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Matemáticas. 6.º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Ciencias Naturales. 6.º grado</w:t>
            </w:r>
          </w:p>
        </w:tc>
      </w:tr>
      <w:tr w:rsidR="005E2B11" w:rsidRPr="00733C80" w:rsidTr="005E2B11">
        <w:trPr>
          <w:trHeight w:val="61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Año dos (2017-2018)</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Matemáticas. 6.º y 7.º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Ciencias Naturales. 6.º y 7.º grado</w:t>
            </w:r>
          </w:p>
        </w:tc>
      </w:tr>
      <w:tr w:rsidR="005E2B11" w:rsidRPr="00733C80" w:rsidTr="005E2B11">
        <w:trPr>
          <w:trHeight w:val="109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Año tres (2018-2019)</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Matemáticas. 6.º y 7.º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Ciencias Naturales. 6.º y 7.º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Estudios Sociales. 6.º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Fundamentos del Arte. 6.º grado</w:t>
            </w:r>
          </w:p>
        </w:tc>
      </w:tr>
      <w:tr w:rsidR="005E2B11" w:rsidRPr="00733C80"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Año cuatro (2019-2020)</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Matemáticas.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Ciencias Naturales.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Estudios Sociales. 6.º y 7.º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Fundamentos del Arte. 6.º y 7.º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Idiomas Mundiales. 6.º grado</w:t>
            </w:r>
          </w:p>
        </w:tc>
      </w:tr>
      <w:tr w:rsidR="005E2B11" w:rsidRPr="006512DE"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Año cinco (2020-2021)</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Matemáticas.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Ciencias Naturales.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Estudios Sociales.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Fundamentos del Arte.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Idiomas Mundiales. 6.º y 7.º grado</w:t>
            </w:r>
          </w:p>
        </w:tc>
      </w:tr>
      <w:tr w:rsidR="005E2B11" w:rsidRPr="00733C80"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Año seis (2021-2022)</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E2B11" w:rsidRPr="00733C80" w:rsidRDefault="005E2B11" w:rsidP="00AC6395">
            <w:pPr>
              <w:spacing w:after="0" w:line="240" w:lineRule="auto"/>
              <w:rPr>
                <w:rFonts w:ascii="Calibri" w:hAnsi="Calibri"/>
                <w:lang w:val="es-US"/>
              </w:rPr>
            </w:pPr>
            <w:r w:rsidRPr="00733C80">
              <w:rPr>
                <w:rFonts w:ascii="Calibri" w:hAnsi="Calibri"/>
                <w:lang w:val="es-US"/>
              </w:rPr>
              <w:t>Matemáticas.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Ciencias Naturales.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Estudios Sociales.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Fundamentos del Arte. 6.º a 8.º grado</w:t>
            </w:r>
          </w:p>
          <w:p w:rsidR="005E2B11" w:rsidRPr="00733C80" w:rsidRDefault="005E2B11" w:rsidP="00AC6395">
            <w:pPr>
              <w:spacing w:after="0" w:line="240" w:lineRule="auto"/>
              <w:rPr>
                <w:rFonts w:ascii="Calibri" w:hAnsi="Calibri"/>
                <w:lang w:val="es-US"/>
              </w:rPr>
            </w:pPr>
            <w:r w:rsidRPr="00733C80">
              <w:rPr>
                <w:rFonts w:ascii="Calibri" w:hAnsi="Calibri"/>
                <w:lang w:val="es-US"/>
              </w:rPr>
              <w:t>Idiomas Mundiales. 6.º grado a 8.º grado</w:t>
            </w:r>
          </w:p>
        </w:tc>
      </w:tr>
    </w:tbl>
    <w:p w:rsidR="00416C35" w:rsidRPr="00733C80" w:rsidRDefault="00416C35" w:rsidP="005E2B11">
      <w:pPr>
        <w:spacing w:before="100" w:beforeAutospacing="1" w:after="100" w:afterAutospacing="1"/>
        <w:ind w:left="720"/>
        <w:rPr>
          <w:rFonts w:ascii="Calibri" w:eastAsia="Times New Roman" w:hAnsi="Calibri" w:cs="Times New Roman"/>
          <w:b/>
          <w:lang w:val="es-US"/>
        </w:rPr>
      </w:pPr>
    </w:p>
    <w:p w:rsidR="00416C35" w:rsidRPr="00733C80" w:rsidRDefault="00416C35" w:rsidP="005E2B11">
      <w:pPr>
        <w:spacing w:before="100" w:beforeAutospacing="1" w:after="100" w:afterAutospacing="1"/>
        <w:ind w:left="720"/>
        <w:rPr>
          <w:rFonts w:ascii="Calibri" w:eastAsia="Times New Roman" w:hAnsi="Calibri" w:cs="Times New Roman"/>
          <w:b/>
          <w:lang w:val="es-US"/>
        </w:rPr>
      </w:pPr>
    </w:p>
    <w:p w:rsidR="00416C35" w:rsidRPr="00733C80" w:rsidRDefault="00416C35" w:rsidP="005E2B11">
      <w:pPr>
        <w:spacing w:before="100" w:beforeAutospacing="1" w:after="100" w:afterAutospacing="1"/>
        <w:ind w:left="720"/>
        <w:rPr>
          <w:rFonts w:ascii="Calibri" w:eastAsia="Times New Roman" w:hAnsi="Calibri" w:cs="Times New Roman"/>
          <w:b/>
          <w:lang w:val="es-US"/>
        </w:rPr>
      </w:pPr>
    </w:p>
    <w:p w:rsidR="004668D6" w:rsidRPr="00733C80" w:rsidRDefault="004668D6" w:rsidP="005E2B11">
      <w:pPr>
        <w:spacing w:before="100" w:beforeAutospacing="1" w:after="100" w:afterAutospacing="1"/>
        <w:ind w:left="720"/>
        <w:rPr>
          <w:rFonts w:ascii="Calibri" w:eastAsia="Times New Roman" w:hAnsi="Calibri" w:cs="Times New Roman"/>
          <w:b/>
          <w:lang w:val="es-US"/>
        </w:rPr>
      </w:pPr>
    </w:p>
    <w:p w:rsidR="005E2B11" w:rsidRPr="00733C80" w:rsidRDefault="005E2B11" w:rsidP="001A0A8E">
      <w:pPr>
        <w:keepNext/>
        <w:pageBreakBefore/>
        <w:spacing w:before="100" w:beforeAutospacing="1" w:after="100" w:afterAutospacing="1"/>
        <w:ind w:left="720"/>
        <w:jc w:val="center"/>
        <w:rPr>
          <w:rFonts w:ascii="Calibri" w:hAnsi="Calibri"/>
          <w:b/>
          <w:lang w:val="es-US"/>
        </w:rPr>
      </w:pPr>
      <w:r w:rsidRPr="00733C80">
        <w:rPr>
          <w:rFonts w:ascii="Calibri" w:hAnsi="Calibri"/>
          <w:b/>
          <w:bCs/>
          <w:lang w:val="es-US"/>
        </w:rPr>
        <w:lastRenderedPageBreak/>
        <w:t>Criterios para ingresar a los cursos acelerados de la escuela secundaria</w:t>
      </w:r>
    </w:p>
    <w:p w:rsidR="003833B9" w:rsidRPr="00733C80" w:rsidRDefault="00F2161C" w:rsidP="004D7534">
      <w:pPr>
        <w:spacing w:before="100" w:beforeAutospacing="1" w:after="100" w:afterAutospacing="1"/>
        <w:rPr>
          <w:rFonts w:ascii="Calibri" w:hAnsi="Calibri"/>
          <w:b/>
          <w:i/>
          <w:lang w:val="es-US"/>
        </w:rPr>
      </w:pPr>
      <w:r w:rsidRPr="00733C80">
        <w:rPr>
          <w:rFonts w:ascii="Calibri" w:hAnsi="Calibri"/>
          <w:lang w:val="es-US"/>
        </w:rPr>
        <w:t xml:space="preserve">Este año, un comité (integrado por educadores, padres y miembros de la comunidad) trabajó en conjunto para evaluar y modificar el criterio utilizado para determinar quiénes reúnen los requisitos para los cursos acelerados de 6.º y 7.º grado en el año escolar 2017-2018. Como resultado, a continuación </w:t>
      </w:r>
      <w:r w:rsidR="00AE7412" w:rsidRPr="00733C80">
        <w:rPr>
          <w:rFonts w:ascii="Calibri" w:hAnsi="Calibri"/>
          <w:lang w:val="es-US"/>
        </w:rPr>
        <w:t>verá</w:t>
      </w:r>
      <w:r w:rsidRPr="00733C80">
        <w:rPr>
          <w:rFonts w:ascii="Calibri" w:hAnsi="Calibri"/>
          <w:lang w:val="es-US"/>
        </w:rPr>
        <w:t xml:space="preserve"> los ocho (8)</w:t>
      </w:r>
      <w:r w:rsidR="004D7534" w:rsidRPr="004D7534">
        <w:rPr>
          <w:rFonts w:ascii="Calibri" w:hAnsi="Calibri"/>
          <w:lang w:val="fr-FR"/>
        </w:rPr>
        <w:t> </w:t>
      </w:r>
      <w:r w:rsidRPr="00733C80">
        <w:rPr>
          <w:rFonts w:ascii="Calibri" w:hAnsi="Calibri"/>
          <w:lang w:val="es-US"/>
        </w:rPr>
        <w:t xml:space="preserve">criterios utilizados para los estudiantes que se encuentran actualmente en quinto grado. En la página siguiente, encontrará los seis (6) criterios para los estudiantes que cursan actualmente sexto grado y que </w:t>
      </w:r>
      <w:r w:rsidRPr="00733C80">
        <w:rPr>
          <w:rFonts w:ascii="Calibri" w:hAnsi="Calibri"/>
          <w:u w:val="single"/>
          <w:lang w:val="es-US"/>
        </w:rPr>
        <w:t>no</w:t>
      </w:r>
      <w:r w:rsidR="004D7534" w:rsidRPr="004D7534">
        <w:rPr>
          <w:rFonts w:ascii="Calibri" w:hAnsi="Calibri"/>
          <w:lang w:val="fr-FR"/>
        </w:rPr>
        <w:t> </w:t>
      </w:r>
      <w:r w:rsidRPr="00733C80">
        <w:rPr>
          <w:rFonts w:ascii="Calibri" w:hAnsi="Calibri"/>
          <w:lang w:val="es-US"/>
        </w:rPr>
        <w:t xml:space="preserve">participan en los cursos acelerados . </w:t>
      </w:r>
      <w:r w:rsidRPr="00733C80">
        <w:rPr>
          <w:rFonts w:ascii="Calibri" w:hAnsi="Calibri"/>
          <w:b/>
          <w:bCs/>
          <w:i/>
          <w:iCs/>
          <w:lang w:val="es-US"/>
        </w:rPr>
        <w:t xml:space="preserve">Tenga en cuenta que todas las entrevistas a estudiantes serán </w:t>
      </w:r>
      <w:bookmarkStart w:id="0" w:name="_GoBack"/>
      <w:bookmarkEnd w:id="0"/>
      <w:r w:rsidRPr="00733C80">
        <w:rPr>
          <w:rFonts w:ascii="Calibri" w:hAnsi="Calibri"/>
          <w:b/>
          <w:bCs/>
          <w:i/>
          <w:iCs/>
          <w:lang w:val="es-US"/>
        </w:rPr>
        <w:t>programadas y dirigidas por el personal de la División de Planes de Estudios e Instrucción (Division of Curriculum &amp; Instruction).</w:t>
      </w:r>
    </w:p>
    <w:p w:rsidR="00F2161C" w:rsidRPr="00733C80" w:rsidRDefault="00F2161C" w:rsidP="00F2161C">
      <w:pPr>
        <w:spacing w:before="100" w:beforeAutospacing="1" w:after="100" w:afterAutospacing="1"/>
        <w:rPr>
          <w:rFonts w:ascii="Calibri" w:hAnsi="Calibri"/>
          <w:lang w:val="es-US"/>
        </w:rPr>
      </w:pPr>
    </w:p>
    <w:p w:rsidR="000076D0" w:rsidRPr="00733C80" w:rsidRDefault="000076D0" w:rsidP="00F2161C">
      <w:pPr>
        <w:spacing w:after="0" w:line="240" w:lineRule="auto"/>
        <w:ind w:left="720" w:hanging="720"/>
        <w:rPr>
          <w:rFonts w:ascii="Calibri" w:hAnsi="Calibri"/>
          <w:b/>
          <w:i/>
          <w:lang w:val="es-US"/>
        </w:rPr>
      </w:pPr>
      <w:r w:rsidRPr="00733C80">
        <w:rPr>
          <w:rFonts w:ascii="Calibri" w:hAnsi="Calibri"/>
          <w:b/>
          <w:bCs/>
          <w:i/>
          <w:iCs/>
          <w:lang w:val="es-US"/>
        </w:rPr>
        <w:t>Curso acelerado de Matemáticas de 6.</w:t>
      </w:r>
      <w:r w:rsidRPr="00733C80">
        <w:rPr>
          <w:rFonts w:ascii="Calibri" w:hAnsi="Calibri"/>
          <w:lang w:val="es-US"/>
        </w:rPr>
        <w:t>º</w:t>
      </w:r>
      <w:r w:rsidRPr="00733C80">
        <w:rPr>
          <w:rFonts w:ascii="Calibri" w:hAnsi="Calibri"/>
          <w:b/>
          <w:bCs/>
          <w:i/>
          <w:iCs/>
          <w:lang w:val="es-US"/>
        </w:rPr>
        <w:t xml:space="preserve"> grado</w:t>
      </w:r>
    </w:p>
    <w:p w:rsidR="00F2161C" w:rsidRPr="00733C80" w:rsidRDefault="00C359C7" w:rsidP="00F2161C">
      <w:pPr>
        <w:spacing w:after="0" w:line="240" w:lineRule="auto"/>
        <w:rPr>
          <w:rFonts w:ascii="Calibri" w:hAnsi="Calibri"/>
          <w:lang w:val="es-US"/>
        </w:rPr>
      </w:pPr>
      <w:r w:rsidRPr="00733C80">
        <w:rPr>
          <w:rFonts w:ascii="Calibri" w:hAnsi="Calibri"/>
          <w:lang w:val="es-US"/>
        </w:rPr>
        <w:t xml:space="preserve">Los estudiantes que se encuentran actualmente en 5.º grado deben obtener </w:t>
      </w:r>
      <w:r w:rsidR="00F776A0" w:rsidRPr="00733C80">
        <w:rPr>
          <w:rFonts w:ascii="Calibri" w:hAnsi="Calibri"/>
          <w:lang w:val="es-US"/>
        </w:rPr>
        <w:t xml:space="preserve">una </w:t>
      </w:r>
      <w:r w:rsidR="00137CF1" w:rsidRPr="00733C80">
        <w:rPr>
          <w:rFonts w:ascii="Calibri" w:hAnsi="Calibri"/>
          <w:lang w:val="es-US"/>
        </w:rPr>
        <w:t>puntuación</w:t>
      </w:r>
      <w:r w:rsidRPr="00733C80">
        <w:rPr>
          <w:rFonts w:ascii="Calibri" w:hAnsi="Calibri"/>
          <w:lang w:val="es-US"/>
        </w:rPr>
        <w:t xml:space="preserve"> de 22 o más en la matriz siguiente para </w:t>
      </w:r>
      <w:r w:rsidR="00137CF1" w:rsidRPr="00733C80">
        <w:rPr>
          <w:rFonts w:ascii="Calibri" w:hAnsi="Calibri"/>
          <w:lang w:val="es-US"/>
        </w:rPr>
        <w:t>cualificar</w:t>
      </w:r>
      <w:r w:rsidRPr="00733C80">
        <w:rPr>
          <w:rFonts w:ascii="Calibri" w:hAnsi="Calibri"/>
          <w:lang w:val="es-US"/>
        </w:rPr>
        <w:t xml:space="preserve"> para el Curso acelerado de Matemáticas de 6.º grado:</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74"/>
        <w:gridCol w:w="1338"/>
        <w:gridCol w:w="1430"/>
        <w:gridCol w:w="1416"/>
      </w:tblGrid>
      <w:tr w:rsidR="000076D0" w:rsidRPr="00733C80" w:rsidTr="00C359C7">
        <w:trPr>
          <w:jc w:val="center"/>
        </w:trPr>
        <w:tc>
          <w:tcPr>
            <w:tcW w:w="5374"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Puntos</w:t>
            </w:r>
          </w:p>
        </w:tc>
        <w:tc>
          <w:tcPr>
            <w:tcW w:w="1338"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3</w:t>
            </w:r>
          </w:p>
        </w:tc>
        <w:tc>
          <w:tcPr>
            <w:tcW w:w="1430"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2</w:t>
            </w:r>
          </w:p>
        </w:tc>
        <w:tc>
          <w:tcPr>
            <w:tcW w:w="1416"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1</w:t>
            </w:r>
          </w:p>
        </w:tc>
      </w:tr>
      <w:tr w:rsidR="000076D0" w:rsidRPr="00733C80" w:rsidTr="009A4503">
        <w:trPr>
          <w:jc w:val="center"/>
        </w:trPr>
        <w:tc>
          <w:tcPr>
            <w:tcW w:w="5374"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 xml:space="preserve">Asistencia </w:t>
            </w:r>
          </w:p>
        </w:tc>
        <w:tc>
          <w:tcPr>
            <w:tcW w:w="1338"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95 % o más</w:t>
            </w:r>
          </w:p>
        </w:tc>
        <w:tc>
          <w:tcPr>
            <w:tcW w:w="1430"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94 %</w:t>
            </w:r>
          </w:p>
        </w:tc>
        <w:tc>
          <w:tcPr>
            <w:tcW w:w="1416"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93 %</w:t>
            </w:r>
          </w:p>
        </w:tc>
      </w:tr>
      <w:tr w:rsidR="000076D0" w:rsidRPr="00733C80" w:rsidTr="009A4503">
        <w:trPr>
          <w:jc w:val="center"/>
        </w:trPr>
        <w:tc>
          <w:tcPr>
            <w:tcW w:w="5374" w:type="dxa"/>
            <w:shd w:val="clear" w:color="auto" w:fill="BDD6EE" w:themeFill="accent1" w:themeFillTint="66"/>
          </w:tcPr>
          <w:p w:rsidR="000076D0" w:rsidRPr="00733C80" w:rsidRDefault="000076D0" w:rsidP="004668D6">
            <w:pPr>
              <w:rPr>
                <w:rFonts w:ascii="Calibri" w:hAnsi="Calibri"/>
                <w:b/>
                <w:lang w:val="es-US"/>
              </w:rPr>
            </w:pPr>
            <w:r w:rsidRPr="00733C80">
              <w:rPr>
                <w:rFonts w:ascii="Calibri" w:hAnsi="Calibri"/>
                <w:b/>
                <w:bCs/>
                <w:lang w:val="es-US"/>
              </w:rPr>
              <w:t>Competencia en Matemáticas iReady</w:t>
            </w:r>
          </w:p>
        </w:tc>
        <w:tc>
          <w:tcPr>
            <w:tcW w:w="1338"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Superada</w:t>
            </w:r>
          </w:p>
        </w:tc>
        <w:tc>
          <w:tcPr>
            <w:tcW w:w="1430"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Competente</w:t>
            </w:r>
          </w:p>
        </w:tc>
        <w:tc>
          <w:tcPr>
            <w:tcW w:w="1416" w:type="dxa"/>
            <w:shd w:val="clear" w:color="auto" w:fill="D0CECE" w:themeFill="background2" w:themeFillShade="E6"/>
            <w:vAlign w:val="center"/>
          </w:tcPr>
          <w:p w:rsidR="000076D0" w:rsidRPr="00733C80" w:rsidRDefault="000076D0" w:rsidP="009A4503">
            <w:pPr>
              <w:jc w:val="center"/>
              <w:rPr>
                <w:rFonts w:ascii="Calibri" w:hAnsi="Calibri"/>
                <w:b/>
                <w:lang w:val="es-US"/>
              </w:rPr>
            </w:pPr>
          </w:p>
        </w:tc>
      </w:tr>
      <w:tr w:rsidR="000076D0" w:rsidRPr="00733C80" w:rsidTr="009A4503">
        <w:trPr>
          <w:jc w:val="center"/>
        </w:trPr>
        <w:tc>
          <w:tcPr>
            <w:tcW w:w="5374" w:type="dxa"/>
            <w:shd w:val="clear" w:color="auto" w:fill="BDD6EE" w:themeFill="accent1" w:themeFillTint="66"/>
          </w:tcPr>
          <w:p w:rsidR="000076D0" w:rsidRPr="00733C80" w:rsidRDefault="000076D0" w:rsidP="00137CF1">
            <w:pPr>
              <w:rPr>
                <w:rFonts w:ascii="Calibri" w:hAnsi="Calibri"/>
                <w:b/>
                <w:lang w:val="es-US"/>
              </w:rPr>
            </w:pPr>
            <w:r w:rsidRPr="00733C80">
              <w:rPr>
                <w:rFonts w:ascii="Calibri" w:hAnsi="Calibri"/>
                <w:b/>
                <w:bCs/>
                <w:lang w:val="es-US"/>
              </w:rPr>
              <w:t>Entrevista de conducta de aprendizaje: padre</w:t>
            </w:r>
            <w:r w:rsidR="00137CF1" w:rsidRPr="00733C80">
              <w:rPr>
                <w:rFonts w:ascii="Calibri" w:hAnsi="Calibri"/>
                <w:b/>
                <w:bCs/>
                <w:lang w:val="es-US"/>
              </w:rPr>
              <w:t>s</w:t>
            </w:r>
            <w:r w:rsidRPr="00733C80">
              <w:rPr>
                <w:rFonts w:ascii="Calibri" w:hAnsi="Calibri"/>
                <w:b/>
                <w:bCs/>
                <w:lang w:val="es-US"/>
              </w:rPr>
              <w:t xml:space="preserve"> o director</w:t>
            </w:r>
          </w:p>
        </w:tc>
        <w:tc>
          <w:tcPr>
            <w:tcW w:w="1338" w:type="dxa"/>
            <w:vAlign w:val="center"/>
          </w:tcPr>
          <w:p w:rsidR="000076D0" w:rsidRPr="00733C80" w:rsidRDefault="00C57678" w:rsidP="009A4503">
            <w:pPr>
              <w:jc w:val="center"/>
              <w:rPr>
                <w:rFonts w:ascii="Calibri" w:hAnsi="Calibri"/>
                <w:b/>
                <w:lang w:val="es-US"/>
              </w:rPr>
            </w:pPr>
            <w:r w:rsidRPr="00733C80">
              <w:rPr>
                <w:rFonts w:ascii="Calibri" w:hAnsi="Calibri"/>
                <w:b/>
                <w:bCs/>
                <w:lang w:val="es-US"/>
              </w:rPr>
              <w:t>21-24</w:t>
            </w:r>
          </w:p>
        </w:tc>
        <w:tc>
          <w:tcPr>
            <w:tcW w:w="1430" w:type="dxa"/>
            <w:vAlign w:val="center"/>
          </w:tcPr>
          <w:p w:rsidR="000076D0" w:rsidRPr="00733C80" w:rsidRDefault="00C57678" w:rsidP="009A4503">
            <w:pPr>
              <w:jc w:val="center"/>
              <w:rPr>
                <w:rFonts w:ascii="Calibri" w:hAnsi="Calibri"/>
                <w:b/>
                <w:lang w:val="es-US"/>
              </w:rPr>
            </w:pPr>
            <w:r w:rsidRPr="00733C80">
              <w:rPr>
                <w:rFonts w:ascii="Calibri" w:hAnsi="Calibri"/>
                <w:b/>
                <w:bCs/>
                <w:lang w:val="es-US"/>
              </w:rPr>
              <w:t>18-20</w:t>
            </w:r>
          </w:p>
        </w:tc>
        <w:tc>
          <w:tcPr>
            <w:tcW w:w="1416" w:type="dxa"/>
            <w:shd w:val="clear" w:color="auto" w:fill="D0CECE" w:themeFill="background2" w:themeFillShade="E6"/>
            <w:vAlign w:val="center"/>
          </w:tcPr>
          <w:p w:rsidR="000076D0" w:rsidRPr="00733C80" w:rsidRDefault="000076D0" w:rsidP="009A4503">
            <w:pPr>
              <w:jc w:val="center"/>
              <w:rPr>
                <w:rFonts w:ascii="Calibri" w:hAnsi="Calibri"/>
                <w:b/>
                <w:lang w:val="es-US"/>
              </w:rPr>
            </w:pPr>
          </w:p>
        </w:tc>
      </w:tr>
      <w:tr w:rsidR="00C57678" w:rsidRPr="00733C80" w:rsidTr="009A4503">
        <w:trPr>
          <w:jc w:val="center"/>
        </w:trPr>
        <w:tc>
          <w:tcPr>
            <w:tcW w:w="5374" w:type="dxa"/>
            <w:shd w:val="clear" w:color="auto" w:fill="BDD6EE" w:themeFill="accent1" w:themeFillTint="66"/>
          </w:tcPr>
          <w:p w:rsidR="00C57678" w:rsidRPr="00733C80" w:rsidRDefault="00C57678" w:rsidP="00C57678">
            <w:pPr>
              <w:rPr>
                <w:rFonts w:ascii="Calibri" w:hAnsi="Calibri"/>
                <w:b/>
                <w:lang w:val="es-US"/>
              </w:rPr>
            </w:pPr>
            <w:r w:rsidRPr="00733C80">
              <w:rPr>
                <w:rFonts w:ascii="Calibri" w:hAnsi="Calibri"/>
                <w:b/>
                <w:bCs/>
                <w:lang w:val="es-US"/>
              </w:rPr>
              <w:t>Entrevista de aprendizaje de Matemáticas: docente</w:t>
            </w:r>
          </w:p>
        </w:tc>
        <w:tc>
          <w:tcPr>
            <w:tcW w:w="1338"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21-24</w:t>
            </w:r>
          </w:p>
        </w:tc>
        <w:tc>
          <w:tcPr>
            <w:tcW w:w="1430"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18-20</w:t>
            </w:r>
          </w:p>
        </w:tc>
        <w:tc>
          <w:tcPr>
            <w:tcW w:w="1416" w:type="dxa"/>
            <w:shd w:val="clear" w:color="auto" w:fill="D0CECE" w:themeFill="background2" w:themeFillShade="E6"/>
            <w:vAlign w:val="center"/>
          </w:tcPr>
          <w:p w:rsidR="00C57678" w:rsidRPr="00733C80" w:rsidRDefault="00C57678" w:rsidP="009A4503">
            <w:pPr>
              <w:jc w:val="center"/>
              <w:rPr>
                <w:rFonts w:ascii="Calibri" w:hAnsi="Calibri"/>
                <w:b/>
                <w:lang w:val="es-US"/>
              </w:rPr>
            </w:pPr>
          </w:p>
        </w:tc>
      </w:tr>
      <w:tr w:rsidR="000076D0" w:rsidRPr="00733C80" w:rsidTr="009A4503">
        <w:trPr>
          <w:jc w:val="center"/>
        </w:trPr>
        <w:tc>
          <w:tcPr>
            <w:tcW w:w="5374"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Entrevista al estudiante (basada en la matriz de valoración de la entrevista)</w:t>
            </w:r>
          </w:p>
        </w:tc>
        <w:tc>
          <w:tcPr>
            <w:tcW w:w="1338"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w:t>
            </w:r>
          </w:p>
        </w:tc>
        <w:tc>
          <w:tcPr>
            <w:tcW w:w="1430"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2</w:t>
            </w:r>
          </w:p>
        </w:tc>
        <w:tc>
          <w:tcPr>
            <w:tcW w:w="1416"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1</w:t>
            </w:r>
          </w:p>
        </w:tc>
      </w:tr>
      <w:tr w:rsidR="000076D0" w:rsidRPr="00733C80" w:rsidTr="009A4503">
        <w:trPr>
          <w:jc w:val="center"/>
        </w:trPr>
        <w:tc>
          <w:tcPr>
            <w:tcW w:w="5374"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Boleta de calificaciones de 4.º grado (último trimestre, Matemáticas)</w:t>
            </w:r>
          </w:p>
        </w:tc>
        <w:tc>
          <w:tcPr>
            <w:tcW w:w="1338"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4</w:t>
            </w:r>
          </w:p>
        </w:tc>
        <w:tc>
          <w:tcPr>
            <w:tcW w:w="1430"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w:t>
            </w:r>
          </w:p>
        </w:tc>
        <w:tc>
          <w:tcPr>
            <w:tcW w:w="1416"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2</w:t>
            </w:r>
          </w:p>
        </w:tc>
      </w:tr>
      <w:tr w:rsidR="000076D0" w:rsidRPr="00733C80" w:rsidTr="009A4503">
        <w:trPr>
          <w:jc w:val="center"/>
        </w:trPr>
        <w:tc>
          <w:tcPr>
            <w:tcW w:w="5374"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Boleta de calificaciones de 5.º grado (último trimestre, Matemáticas)</w:t>
            </w:r>
          </w:p>
        </w:tc>
        <w:tc>
          <w:tcPr>
            <w:tcW w:w="1338"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4</w:t>
            </w:r>
          </w:p>
        </w:tc>
        <w:tc>
          <w:tcPr>
            <w:tcW w:w="1430"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w:t>
            </w:r>
          </w:p>
        </w:tc>
        <w:tc>
          <w:tcPr>
            <w:tcW w:w="1416"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2</w:t>
            </w:r>
          </w:p>
        </w:tc>
      </w:tr>
      <w:tr w:rsidR="000076D0" w:rsidRPr="00733C80" w:rsidTr="009A4503">
        <w:trPr>
          <w:jc w:val="center"/>
        </w:trPr>
        <w:tc>
          <w:tcPr>
            <w:tcW w:w="5374" w:type="dxa"/>
            <w:shd w:val="clear" w:color="auto" w:fill="BDD6EE" w:themeFill="accent1" w:themeFillTint="66"/>
          </w:tcPr>
          <w:p w:rsidR="000076D0" w:rsidRPr="00733C80" w:rsidRDefault="004668D6" w:rsidP="00F77561">
            <w:pPr>
              <w:rPr>
                <w:rFonts w:ascii="Calibri" w:hAnsi="Calibri"/>
                <w:b/>
                <w:lang w:val="es-US"/>
              </w:rPr>
            </w:pPr>
            <w:r w:rsidRPr="00733C80">
              <w:rPr>
                <w:rFonts w:ascii="Calibri" w:hAnsi="Calibri"/>
                <w:b/>
                <w:bCs/>
                <w:lang w:val="es-US"/>
              </w:rPr>
              <w:t>Conducta del estudiante (número total de calificaciones suficientes)</w:t>
            </w:r>
          </w:p>
        </w:tc>
        <w:tc>
          <w:tcPr>
            <w:tcW w:w="1338"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8-10</w:t>
            </w:r>
          </w:p>
        </w:tc>
        <w:tc>
          <w:tcPr>
            <w:tcW w:w="1430"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5-7</w:t>
            </w:r>
          </w:p>
        </w:tc>
        <w:tc>
          <w:tcPr>
            <w:tcW w:w="1416" w:type="dxa"/>
            <w:shd w:val="clear" w:color="auto" w:fill="D0CECE" w:themeFill="background2" w:themeFillShade="E6"/>
            <w:vAlign w:val="center"/>
          </w:tcPr>
          <w:p w:rsidR="000076D0" w:rsidRPr="00733C80" w:rsidRDefault="000076D0" w:rsidP="009A4503">
            <w:pPr>
              <w:jc w:val="center"/>
              <w:rPr>
                <w:rFonts w:ascii="Calibri" w:hAnsi="Calibri"/>
                <w:b/>
                <w:lang w:val="es-US"/>
              </w:rPr>
            </w:pPr>
          </w:p>
        </w:tc>
      </w:tr>
    </w:tbl>
    <w:p w:rsidR="00F2161C" w:rsidRPr="00733C80" w:rsidRDefault="00F2161C" w:rsidP="00F2161C">
      <w:pPr>
        <w:spacing w:after="0" w:line="240" w:lineRule="auto"/>
        <w:rPr>
          <w:rFonts w:ascii="Calibri" w:hAnsi="Calibri"/>
          <w:b/>
          <w:i/>
          <w:lang w:val="es-US"/>
        </w:rPr>
      </w:pPr>
    </w:p>
    <w:p w:rsidR="00F2161C" w:rsidRPr="00733C80" w:rsidRDefault="00F2161C" w:rsidP="00F2161C">
      <w:pPr>
        <w:spacing w:after="0" w:line="240" w:lineRule="auto"/>
        <w:rPr>
          <w:rFonts w:ascii="Calibri" w:hAnsi="Calibri"/>
          <w:b/>
          <w:i/>
          <w:lang w:val="es-US"/>
        </w:rPr>
      </w:pPr>
    </w:p>
    <w:p w:rsidR="000076D0" w:rsidRPr="00733C80" w:rsidRDefault="000076D0" w:rsidP="001A0A8E">
      <w:pPr>
        <w:keepNext/>
        <w:pageBreakBefore/>
        <w:spacing w:after="0" w:line="240" w:lineRule="auto"/>
        <w:rPr>
          <w:rFonts w:ascii="Calibri" w:hAnsi="Calibri"/>
          <w:b/>
          <w:i/>
          <w:lang w:val="es-US"/>
        </w:rPr>
      </w:pPr>
      <w:r w:rsidRPr="00733C80">
        <w:rPr>
          <w:rFonts w:ascii="Calibri" w:hAnsi="Calibri"/>
          <w:b/>
          <w:bCs/>
          <w:i/>
          <w:iCs/>
          <w:lang w:val="es-US"/>
        </w:rPr>
        <w:lastRenderedPageBreak/>
        <w:t>Curso acelerado de Ciencias Naturales de 6.º grado</w:t>
      </w:r>
    </w:p>
    <w:p w:rsidR="00C359C7" w:rsidRPr="00733C80" w:rsidRDefault="00C359C7" w:rsidP="00F2161C">
      <w:pPr>
        <w:spacing w:after="0" w:line="240" w:lineRule="auto"/>
        <w:rPr>
          <w:rFonts w:ascii="Calibri" w:hAnsi="Calibri"/>
          <w:lang w:val="es-US"/>
        </w:rPr>
      </w:pPr>
      <w:r w:rsidRPr="00733C80">
        <w:rPr>
          <w:rFonts w:ascii="Calibri" w:hAnsi="Calibri"/>
          <w:lang w:val="es-US"/>
        </w:rPr>
        <w:t xml:space="preserve">Los estudiantes que se encuentran actualmente en 5.º grado deben obtener </w:t>
      </w:r>
      <w:r w:rsidR="00137CF1" w:rsidRPr="00733C80">
        <w:rPr>
          <w:rFonts w:ascii="Calibri" w:hAnsi="Calibri"/>
          <w:lang w:val="es-US"/>
        </w:rPr>
        <w:t>una puntuación</w:t>
      </w:r>
      <w:r w:rsidRPr="00733C80">
        <w:rPr>
          <w:rFonts w:ascii="Calibri" w:hAnsi="Calibri"/>
          <w:lang w:val="es-US"/>
        </w:rPr>
        <w:t xml:space="preserve"> de 22 o más en la matriz siguiente para </w:t>
      </w:r>
      <w:r w:rsidR="00137CF1" w:rsidRPr="00733C80">
        <w:rPr>
          <w:rFonts w:ascii="Calibri" w:hAnsi="Calibri"/>
          <w:lang w:val="es-US"/>
        </w:rPr>
        <w:t>cualificar</w:t>
      </w:r>
      <w:r w:rsidRPr="00733C80">
        <w:rPr>
          <w:rFonts w:ascii="Calibri" w:hAnsi="Calibri"/>
          <w:lang w:val="es-US"/>
        </w:rPr>
        <w:t xml:space="preserve"> para el Curso acelerado de Ciencias Naturales de 6.º grado: </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0076D0" w:rsidRPr="00733C80" w:rsidTr="00C359C7">
        <w:trPr>
          <w:jc w:val="center"/>
        </w:trPr>
        <w:tc>
          <w:tcPr>
            <w:tcW w:w="5386"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Puntos</w:t>
            </w:r>
          </w:p>
        </w:tc>
        <w:tc>
          <w:tcPr>
            <w:tcW w:w="1334"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3</w:t>
            </w:r>
          </w:p>
        </w:tc>
        <w:tc>
          <w:tcPr>
            <w:tcW w:w="1419"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2</w:t>
            </w:r>
          </w:p>
        </w:tc>
        <w:tc>
          <w:tcPr>
            <w:tcW w:w="1419" w:type="dxa"/>
            <w:shd w:val="clear" w:color="auto" w:fill="FFE599" w:themeFill="accent4" w:themeFillTint="66"/>
          </w:tcPr>
          <w:p w:rsidR="000076D0" w:rsidRPr="00733C80" w:rsidRDefault="000076D0" w:rsidP="00F77561">
            <w:pPr>
              <w:jc w:val="center"/>
              <w:rPr>
                <w:rFonts w:ascii="Calibri" w:hAnsi="Calibri"/>
                <w:b/>
                <w:lang w:val="es-US"/>
              </w:rPr>
            </w:pPr>
            <w:r w:rsidRPr="00733C80">
              <w:rPr>
                <w:rFonts w:ascii="Calibri" w:hAnsi="Calibri"/>
                <w:b/>
                <w:bCs/>
                <w:lang w:val="es-US"/>
              </w:rPr>
              <w:t>1</w:t>
            </w:r>
          </w:p>
        </w:tc>
      </w:tr>
      <w:tr w:rsidR="000076D0" w:rsidRPr="00733C80" w:rsidTr="009A4503">
        <w:trPr>
          <w:jc w:val="center"/>
        </w:trPr>
        <w:tc>
          <w:tcPr>
            <w:tcW w:w="5386"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 xml:space="preserve">Asistencia </w:t>
            </w:r>
          </w:p>
        </w:tc>
        <w:tc>
          <w:tcPr>
            <w:tcW w:w="1334"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95 % o más</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94 %</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93 %</w:t>
            </w:r>
          </w:p>
        </w:tc>
      </w:tr>
      <w:tr w:rsidR="000076D0" w:rsidRPr="00733C80" w:rsidTr="009A4503">
        <w:trPr>
          <w:jc w:val="center"/>
        </w:trPr>
        <w:tc>
          <w:tcPr>
            <w:tcW w:w="5386" w:type="dxa"/>
            <w:shd w:val="clear" w:color="auto" w:fill="BDD6EE" w:themeFill="accent1" w:themeFillTint="66"/>
          </w:tcPr>
          <w:p w:rsidR="000076D0" w:rsidRPr="00733C80" w:rsidRDefault="000076D0" w:rsidP="004668D6">
            <w:pPr>
              <w:rPr>
                <w:rFonts w:ascii="Calibri" w:hAnsi="Calibri"/>
                <w:b/>
                <w:lang w:val="es-US"/>
              </w:rPr>
            </w:pPr>
            <w:r w:rsidRPr="00733C80">
              <w:rPr>
                <w:rFonts w:ascii="Calibri" w:hAnsi="Calibri"/>
                <w:b/>
                <w:bCs/>
                <w:lang w:val="es-US"/>
              </w:rPr>
              <w:t>Calificación final en Ciencias Naturales</w:t>
            </w:r>
          </w:p>
        </w:tc>
        <w:tc>
          <w:tcPr>
            <w:tcW w:w="1334"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3.5-4.0</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3.0-3.49</w:t>
            </w:r>
          </w:p>
        </w:tc>
        <w:tc>
          <w:tcPr>
            <w:tcW w:w="1419" w:type="dxa"/>
            <w:shd w:val="clear" w:color="auto" w:fill="D0CECE" w:themeFill="background2" w:themeFillShade="E6"/>
            <w:vAlign w:val="center"/>
          </w:tcPr>
          <w:p w:rsidR="000076D0" w:rsidRPr="00733C80" w:rsidRDefault="000076D0" w:rsidP="009A4503">
            <w:pPr>
              <w:jc w:val="center"/>
              <w:rPr>
                <w:rFonts w:ascii="Calibri" w:hAnsi="Calibri"/>
                <w:b/>
                <w:lang w:val="es-US"/>
              </w:rPr>
            </w:pPr>
          </w:p>
        </w:tc>
      </w:tr>
      <w:tr w:rsidR="00C57678" w:rsidRPr="00733C80" w:rsidTr="009A4503">
        <w:trPr>
          <w:jc w:val="center"/>
        </w:trPr>
        <w:tc>
          <w:tcPr>
            <w:tcW w:w="5386" w:type="dxa"/>
            <w:shd w:val="clear" w:color="auto" w:fill="BDD6EE" w:themeFill="accent1" w:themeFillTint="66"/>
          </w:tcPr>
          <w:p w:rsidR="00C57678" w:rsidRPr="00733C80" w:rsidRDefault="00C57678" w:rsidP="00E2678E">
            <w:pPr>
              <w:rPr>
                <w:rFonts w:ascii="Calibri" w:hAnsi="Calibri"/>
                <w:b/>
                <w:lang w:val="es-US"/>
              </w:rPr>
            </w:pPr>
            <w:r w:rsidRPr="00733C80">
              <w:rPr>
                <w:rFonts w:ascii="Calibri" w:hAnsi="Calibri"/>
                <w:b/>
                <w:bCs/>
                <w:lang w:val="es-US"/>
              </w:rPr>
              <w:t>Entrevista de conducta de aprendizaje: padre</w:t>
            </w:r>
            <w:r w:rsidR="00E2678E" w:rsidRPr="00733C80">
              <w:rPr>
                <w:rFonts w:ascii="Calibri" w:hAnsi="Calibri"/>
                <w:b/>
                <w:bCs/>
                <w:lang w:val="es-US"/>
              </w:rPr>
              <w:t>s</w:t>
            </w:r>
            <w:r w:rsidRPr="00733C80">
              <w:rPr>
                <w:rFonts w:ascii="Calibri" w:hAnsi="Calibri"/>
                <w:b/>
                <w:bCs/>
                <w:lang w:val="es-US"/>
              </w:rPr>
              <w:t xml:space="preserve"> o director</w:t>
            </w:r>
          </w:p>
        </w:tc>
        <w:tc>
          <w:tcPr>
            <w:tcW w:w="1334"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21-24</w:t>
            </w:r>
          </w:p>
        </w:tc>
        <w:tc>
          <w:tcPr>
            <w:tcW w:w="1419"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18-20</w:t>
            </w:r>
          </w:p>
        </w:tc>
        <w:tc>
          <w:tcPr>
            <w:tcW w:w="1419" w:type="dxa"/>
            <w:shd w:val="clear" w:color="auto" w:fill="D0CECE" w:themeFill="background2" w:themeFillShade="E6"/>
            <w:vAlign w:val="center"/>
          </w:tcPr>
          <w:p w:rsidR="00C57678" w:rsidRPr="00733C80" w:rsidRDefault="00C57678" w:rsidP="009A4503">
            <w:pPr>
              <w:jc w:val="center"/>
              <w:rPr>
                <w:rFonts w:ascii="Calibri" w:hAnsi="Calibri"/>
                <w:b/>
                <w:lang w:val="es-US"/>
              </w:rPr>
            </w:pPr>
          </w:p>
        </w:tc>
      </w:tr>
      <w:tr w:rsidR="00C57678" w:rsidRPr="00733C80" w:rsidTr="009A4503">
        <w:trPr>
          <w:jc w:val="center"/>
        </w:trPr>
        <w:tc>
          <w:tcPr>
            <w:tcW w:w="5386" w:type="dxa"/>
            <w:shd w:val="clear" w:color="auto" w:fill="BDD6EE" w:themeFill="accent1" w:themeFillTint="66"/>
          </w:tcPr>
          <w:p w:rsidR="00C57678" w:rsidRPr="00733C80" w:rsidRDefault="00C57678" w:rsidP="00C57678">
            <w:pPr>
              <w:rPr>
                <w:rFonts w:ascii="Calibri" w:hAnsi="Calibri"/>
                <w:b/>
                <w:lang w:val="es-US"/>
              </w:rPr>
            </w:pPr>
            <w:r w:rsidRPr="00733C80">
              <w:rPr>
                <w:rFonts w:ascii="Calibri" w:hAnsi="Calibri"/>
                <w:b/>
                <w:bCs/>
                <w:lang w:val="es-US"/>
              </w:rPr>
              <w:t>Entrevista de aprendizaje de Ciencias Naturales: docente</w:t>
            </w:r>
          </w:p>
        </w:tc>
        <w:tc>
          <w:tcPr>
            <w:tcW w:w="1334"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21-24</w:t>
            </w:r>
          </w:p>
        </w:tc>
        <w:tc>
          <w:tcPr>
            <w:tcW w:w="1419"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18-20</w:t>
            </w:r>
          </w:p>
        </w:tc>
        <w:tc>
          <w:tcPr>
            <w:tcW w:w="1419" w:type="dxa"/>
            <w:shd w:val="clear" w:color="auto" w:fill="D0CECE" w:themeFill="background2" w:themeFillShade="E6"/>
            <w:vAlign w:val="center"/>
          </w:tcPr>
          <w:p w:rsidR="00C57678" w:rsidRPr="00733C80" w:rsidRDefault="00C57678" w:rsidP="009A4503">
            <w:pPr>
              <w:jc w:val="center"/>
              <w:rPr>
                <w:rFonts w:ascii="Calibri" w:hAnsi="Calibri"/>
                <w:b/>
                <w:lang w:val="es-US"/>
              </w:rPr>
            </w:pPr>
          </w:p>
        </w:tc>
      </w:tr>
      <w:tr w:rsidR="000076D0" w:rsidRPr="00733C80" w:rsidTr="009A4503">
        <w:trPr>
          <w:jc w:val="center"/>
        </w:trPr>
        <w:tc>
          <w:tcPr>
            <w:tcW w:w="5386"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Entrevista al estudiante (basada en la matriz de valoración de la entrevista)</w:t>
            </w:r>
          </w:p>
        </w:tc>
        <w:tc>
          <w:tcPr>
            <w:tcW w:w="1334"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2</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1</w:t>
            </w:r>
          </w:p>
        </w:tc>
      </w:tr>
      <w:tr w:rsidR="000076D0" w:rsidRPr="00733C80" w:rsidTr="009A4503">
        <w:trPr>
          <w:jc w:val="center"/>
        </w:trPr>
        <w:tc>
          <w:tcPr>
            <w:tcW w:w="5386"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Boleta de calificaciones de 4.º grado (último trimestre, Ciencias Naturales)</w:t>
            </w:r>
          </w:p>
        </w:tc>
        <w:tc>
          <w:tcPr>
            <w:tcW w:w="1334"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4</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2</w:t>
            </w:r>
          </w:p>
        </w:tc>
      </w:tr>
      <w:tr w:rsidR="000076D0" w:rsidRPr="00733C80" w:rsidTr="009A4503">
        <w:trPr>
          <w:jc w:val="center"/>
        </w:trPr>
        <w:tc>
          <w:tcPr>
            <w:tcW w:w="5386" w:type="dxa"/>
            <w:shd w:val="clear" w:color="auto" w:fill="BDD6EE" w:themeFill="accent1" w:themeFillTint="66"/>
          </w:tcPr>
          <w:p w:rsidR="000076D0" w:rsidRPr="00733C80" w:rsidRDefault="000076D0" w:rsidP="00F77561">
            <w:pPr>
              <w:rPr>
                <w:rFonts w:ascii="Calibri" w:hAnsi="Calibri"/>
                <w:b/>
                <w:lang w:val="es-US"/>
              </w:rPr>
            </w:pPr>
            <w:r w:rsidRPr="00733C80">
              <w:rPr>
                <w:rFonts w:ascii="Calibri" w:hAnsi="Calibri"/>
                <w:b/>
                <w:bCs/>
                <w:lang w:val="es-US"/>
              </w:rPr>
              <w:t>Boleta de calificaciones de 5.º grado (último trimestre, Ciencias Naturales)</w:t>
            </w:r>
          </w:p>
        </w:tc>
        <w:tc>
          <w:tcPr>
            <w:tcW w:w="1334"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4</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3</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2</w:t>
            </w:r>
          </w:p>
        </w:tc>
      </w:tr>
      <w:tr w:rsidR="000076D0" w:rsidRPr="00733C80" w:rsidTr="009A4503">
        <w:trPr>
          <w:jc w:val="center"/>
        </w:trPr>
        <w:tc>
          <w:tcPr>
            <w:tcW w:w="5386" w:type="dxa"/>
            <w:shd w:val="clear" w:color="auto" w:fill="BDD6EE" w:themeFill="accent1" w:themeFillTint="66"/>
          </w:tcPr>
          <w:p w:rsidR="000076D0" w:rsidRPr="00733C80" w:rsidRDefault="004668D6" w:rsidP="00F77561">
            <w:pPr>
              <w:rPr>
                <w:rFonts w:ascii="Calibri" w:hAnsi="Calibri"/>
                <w:b/>
                <w:lang w:val="es-US"/>
              </w:rPr>
            </w:pPr>
            <w:r w:rsidRPr="00733C80">
              <w:rPr>
                <w:rFonts w:ascii="Calibri" w:hAnsi="Calibri"/>
                <w:b/>
                <w:bCs/>
                <w:lang w:val="es-US"/>
              </w:rPr>
              <w:t>Conducta del estudiante (número total de calificaciones suficientes)</w:t>
            </w:r>
          </w:p>
        </w:tc>
        <w:tc>
          <w:tcPr>
            <w:tcW w:w="1334"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8-10</w:t>
            </w:r>
          </w:p>
        </w:tc>
        <w:tc>
          <w:tcPr>
            <w:tcW w:w="1419" w:type="dxa"/>
            <w:vAlign w:val="center"/>
          </w:tcPr>
          <w:p w:rsidR="000076D0" w:rsidRPr="00733C80" w:rsidRDefault="000076D0" w:rsidP="009A4503">
            <w:pPr>
              <w:jc w:val="center"/>
              <w:rPr>
                <w:rFonts w:ascii="Calibri" w:hAnsi="Calibri"/>
                <w:b/>
                <w:lang w:val="es-US"/>
              </w:rPr>
            </w:pPr>
            <w:r w:rsidRPr="00733C80">
              <w:rPr>
                <w:rFonts w:ascii="Calibri" w:hAnsi="Calibri"/>
                <w:b/>
                <w:bCs/>
                <w:lang w:val="es-US"/>
              </w:rPr>
              <w:t>5-7</w:t>
            </w:r>
          </w:p>
        </w:tc>
        <w:tc>
          <w:tcPr>
            <w:tcW w:w="1419" w:type="dxa"/>
            <w:shd w:val="clear" w:color="auto" w:fill="D0CECE" w:themeFill="background2" w:themeFillShade="E6"/>
            <w:vAlign w:val="center"/>
          </w:tcPr>
          <w:p w:rsidR="000076D0" w:rsidRPr="00733C80" w:rsidRDefault="000076D0" w:rsidP="009A4503">
            <w:pPr>
              <w:jc w:val="center"/>
              <w:rPr>
                <w:rFonts w:ascii="Calibri" w:hAnsi="Calibri"/>
                <w:b/>
                <w:lang w:val="es-US"/>
              </w:rPr>
            </w:pPr>
          </w:p>
        </w:tc>
      </w:tr>
    </w:tbl>
    <w:p w:rsidR="00C359C7" w:rsidRPr="00733C80" w:rsidRDefault="00C359C7" w:rsidP="001A0A8E">
      <w:pPr>
        <w:spacing w:after="0" w:line="240" w:lineRule="auto"/>
        <w:rPr>
          <w:rFonts w:ascii="Calibri" w:hAnsi="Calibri"/>
          <w:b/>
          <w:i/>
          <w:lang w:val="es-US"/>
        </w:rPr>
      </w:pPr>
    </w:p>
    <w:p w:rsidR="00C359C7" w:rsidRPr="00733C80" w:rsidRDefault="00C359C7" w:rsidP="001A0A8E">
      <w:pPr>
        <w:spacing w:after="0" w:line="240" w:lineRule="auto"/>
        <w:rPr>
          <w:rFonts w:ascii="Calibri" w:hAnsi="Calibri"/>
          <w:b/>
          <w:i/>
          <w:lang w:val="es-US"/>
        </w:rPr>
      </w:pPr>
    </w:p>
    <w:p w:rsidR="000076D0" w:rsidRPr="00733C80" w:rsidRDefault="00C359C7" w:rsidP="00F2161C">
      <w:pPr>
        <w:spacing w:after="0" w:line="240" w:lineRule="auto"/>
        <w:rPr>
          <w:rFonts w:ascii="Calibri" w:hAnsi="Calibri"/>
          <w:b/>
          <w:i/>
          <w:lang w:val="es-US"/>
        </w:rPr>
      </w:pPr>
      <w:r w:rsidRPr="00733C80">
        <w:rPr>
          <w:rFonts w:ascii="Calibri" w:hAnsi="Calibri"/>
          <w:b/>
          <w:bCs/>
          <w:i/>
          <w:iCs/>
          <w:lang w:val="es-US"/>
        </w:rPr>
        <w:t>Curso acelerado de Matemáticas de 7.º grado para nuevos ingresantes (solo año escolar 2017-2018)</w:t>
      </w:r>
    </w:p>
    <w:p w:rsidR="00C359C7" w:rsidRPr="00733C80" w:rsidRDefault="00C359C7" w:rsidP="00FB33AF">
      <w:pPr>
        <w:spacing w:after="0" w:line="240" w:lineRule="auto"/>
        <w:rPr>
          <w:rFonts w:ascii="Calibri" w:hAnsi="Calibri"/>
          <w:lang w:val="es-US"/>
        </w:rPr>
      </w:pPr>
      <w:r w:rsidRPr="00733C80">
        <w:rPr>
          <w:rFonts w:ascii="Calibri" w:hAnsi="Calibri"/>
          <w:lang w:val="es-US"/>
        </w:rPr>
        <w:t xml:space="preserve">Los </w:t>
      </w:r>
      <w:r w:rsidRPr="00733C80">
        <w:rPr>
          <w:rFonts w:ascii="Calibri" w:hAnsi="Calibri"/>
          <w:u w:val="single"/>
          <w:lang w:val="es-US"/>
        </w:rPr>
        <w:t>nuevos</w:t>
      </w:r>
      <w:r w:rsidRPr="00733C80">
        <w:rPr>
          <w:rFonts w:ascii="Calibri" w:hAnsi="Calibri"/>
          <w:lang w:val="es-US"/>
        </w:rPr>
        <w:t xml:space="preserve"> ingresantes, </w:t>
      </w:r>
      <w:r w:rsidRPr="00733C80">
        <w:rPr>
          <w:rFonts w:ascii="Calibri" w:hAnsi="Calibri"/>
          <w:u w:val="single"/>
          <w:lang w:val="es-US"/>
        </w:rPr>
        <w:t>solo</w:t>
      </w:r>
      <w:r w:rsidRPr="00733C80">
        <w:rPr>
          <w:rFonts w:ascii="Calibri" w:hAnsi="Calibri"/>
          <w:lang w:val="es-US"/>
        </w:rPr>
        <w:t xml:space="preserve"> durante el año escolar 2017-2018, deben obtener </w:t>
      </w:r>
      <w:r w:rsidR="006C61DC" w:rsidRPr="00733C80">
        <w:rPr>
          <w:rFonts w:ascii="Calibri" w:hAnsi="Calibri"/>
          <w:lang w:val="es-US"/>
        </w:rPr>
        <w:t>una puntuación</w:t>
      </w:r>
      <w:r w:rsidRPr="00733C80">
        <w:rPr>
          <w:rFonts w:ascii="Calibri" w:hAnsi="Calibri"/>
          <w:lang w:val="es-US"/>
        </w:rPr>
        <w:t xml:space="preserve"> de 16 o más</w:t>
      </w:r>
      <w:r w:rsidR="00733C80">
        <w:rPr>
          <w:rFonts w:ascii="Calibri" w:hAnsi="Calibri"/>
          <w:lang w:val="es-US"/>
        </w:rPr>
        <w:t xml:space="preserve"> </w:t>
      </w:r>
      <w:r w:rsidRPr="00733C80">
        <w:rPr>
          <w:rFonts w:ascii="Calibri" w:hAnsi="Calibri"/>
          <w:lang w:val="es-US"/>
        </w:rPr>
        <w:t xml:space="preserve">en la matriz siguiente para </w:t>
      </w:r>
      <w:r w:rsidR="006C61DC" w:rsidRPr="00733C80">
        <w:rPr>
          <w:rFonts w:ascii="Calibri" w:hAnsi="Calibri"/>
          <w:lang w:val="es-US"/>
        </w:rPr>
        <w:t>cualificar</w:t>
      </w:r>
      <w:r w:rsidRPr="00733C80">
        <w:rPr>
          <w:rFonts w:ascii="Calibri" w:hAnsi="Calibri"/>
          <w:lang w:val="es-US"/>
        </w:rPr>
        <w:t xml:space="preserve"> para el Curso acelerado de Matemáticas de 7.º</w:t>
      </w:r>
      <w:r w:rsidR="00FB33AF" w:rsidRPr="00733C80">
        <w:rPr>
          <w:rFonts w:ascii="Calibri" w:hAnsi="Calibri"/>
          <w:lang w:val="es-US"/>
        </w:rPr>
        <w:t> </w:t>
      </w:r>
      <w:r w:rsidRPr="00733C80">
        <w:rPr>
          <w:rFonts w:ascii="Calibri" w:hAnsi="Calibri"/>
          <w:lang w:val="es-US"/>
        </w:rPr>
        <w:t>grado:</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C359C7" w:rsidRPr="00733C80" w:rsidTr="00C57678">
        <w:trPr>
          <w:jc w:val="center"/>
        </w:trPr>
        <w:tc>
          <w:tcPr>
            <w:tcW w:w="5386"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Puntos</w:t>
            </w:r>
          </w:p>
        </w:tc>
        <w:tc>
          <w:tcPr>
            <w:tcW w:w="1334"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3</w:t>
            </w:r>
          </w:p>
        </w:tc>
        <w:tc>
          <w:tcPr>
            <w:tcW w:w="1419"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2</w:t>
            </w:r>
          </w:p>
        </w:tc>
        <w:tc>
          <w:tcPr>
            <w:tcW w:w="1419"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1</w:t>
            </w:r>
          </w:p>
        </w:tc>
      </w:tr>
      <w:tr w:rsidR="00C359C7" w:rsidRPr="00733C80" w:rsidTr="009A4503">
        <w:trPr>
          <w:jc w:val="center"/>
        </w:trPr>
        <w:tc>
          <w:tcPr>
            <w:tcW w:w="5386" w:type="dxa"/>
            <w:shd w:val="clear" w:color="auto" w:fill="BDD6EE" w:themeFill="accent1" w:themeFillTint="66"/>
          </w:tcPr>
          <w:p w:rsidR="00C359C7" w:rsidRPr="00733C80" w:rsidRDefault="00C359C7" w:rsidP="00F77561">
            <w:pPr>
              <w:rPr>
                <w:rFonts w:ascii="Calibri" w:hAnsi="Calibri"/>
                <w:b/>
                <w:lang w:val="es-US"/>
              </w:rPr>
            </w:pPr>
            <w:r w:rsidRPr="00733C80">
              <w:rPr>
                <w:rFonts w:ascii="Calibri" w:hAnsi="Calibri"/>
                <w:b/>
                <w:bCs/>
                <w:lang w:val="es-US"/>
              </w:rPr>
              <w:t xml:space="preserve">Asistencia </w:t>
            </w:r>
          </w:p>
        </w:tc>
        <w:tc>
          <w:tcPr>
            <w:tcW w:w="1334"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95 % o más</w:t>
            </w:r>
          </w:p>
        </w:tc>
        <w:tc>
          <w:tcPr>
            <w:tcW w:w="1419"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94 %</w:t>
            </w:r>
          </w:p>
        </w:tc>
        <w:tc>
          <w:tcPr>
            <w:tcW w:w="1419"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93 %</w:t>
            </w:r>
          </w:p>
        </w:tc>
      </w:tr>
      <w:tr w:rsidR="00C57678" w:rsidRPr="00733C80" w:rsidTr="009A4503">
        <w:trPr>
          <w:jc w:val="center"/>
        </w:trPr>
        <w:tc>
          <w:tcPr>
            <w:tcW w:w="5386" w:type="dxa"/>
            <w:shd w:val="clear" w:color="auto" w:fill="BDD6EE" w:themeFill="accent1" w:themeFillTint="66"/>
          </w:tcPr>
          <w:p w:rsidR="00C57678" w:rsidRPr="00733C80" w:rsidRDefault="00C57678" w:rsidP="006C61DC">
            <w:pPr>
              <w:rPr>
                <w:rFonts w:ascii="Calibri" w:hAnsi="Calibri"/>
                <w:b/>
                <w:lang w:val="es-US"/>
              </w:rPr>
            </w:pPr>
            <w:r w:rsidRPr="00733C80">
              <w:rPr>
                <w:rFonts w:ascii="Calibri" w:hAnsi="Calibri"/>
                <w:b/>
                <w:bCs/>
                <w:lang w:val="es-US"/>
              </w:rPr>
              <w:t>Entrevista de conducta de aprendizaje: padre</w:t>
            </w:r>
            <w:r w:rsidR="006C61DC" w:rsidRPr="00733C80">
              <w:rPr>
                <w:rFonts w:ascii="Calibri" w:hAnsi="Calibri"/>
                <w:b/>
                <w:bCs/>
                <w:lang w:val="es-US"/>
              </w:rPr>
              <w:t>s</w:t>
            </w:r>
            <w:r w:rsidRPr="00733C80">
              <w:rPr>
                <w:rFonts w:ascii="Calibri" w:hAnsi="Calibri"/>
                <w:b/>
                <w:bCs/>
                <w:lang w:val="es-US"/>
              </w:rPr>
              <w:t xml:space="preserve"> o director</w:t>
            </w:r>
          </w:p>
        </w:tc>
        <w:tc>
          <w:tcPr>
            <w:tcW w:w="1334"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21-24</w:t>
            </w:r>
          </w:p>
        </w:tc>
        <w:tc>
          <w:tcPr>
            <w:tcW w:w="1419"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18-20</w:t>
            </w:r>
          </w:p>
        </w:tc>
        <w:tc>
          <w:tcPr>
            <w:tcW w:w="1419" w:type="dxa"/>
            <w:shd w:val="clear" w:color="auto" w:fill="D0CECE" w:themeFill="background2" w:themeFillShade="E6"/>
            <w:vAlign w:val="center"/>
          </w:tcPr>
          <w:p w:rsidR="00C57678" w:rsidRPr="00733C80" w:rsidRDefault="00C57678" w:rsidP="009A4503">
            <w:pPr>
              <w:jc w:val="center"/>
              <w:rPr>
                <w:rFonts w:ascii="Calibri" w:hAnsi="Calibri"/>
                <w:b/>
                <w:lang w:val="es-US"/>
              </w:rPr>
            </w:pPr>
          </w:p>
        </w:tc>
      </w:tr>
      <w:tr w:rsidR="00C57678" w:rsidRPr="00733C80" w:rsidTr="009A4503">
        <w:trPr>
          <w:jc w:val="center"/>
        </w:trPr>
        <w:tc>
          <w:tcPr>
            <w:tcW w:w="5386" w:type="dxa"/>
            <w:shd w:val="clear" w:color="auto" w:fill="BDD6EE" w:themeFill="accent1" w:themeFillTint="66"/>
          </w:tcPr>
          <w:p w:rsidR="00C57678" w:rsidRPr="00733C80" w:rsidRDefault="00C57678" w:rsidP="00C57678">
            <w:pPr>
              <w:rPr>
                <w:rFonts w:ascii="Calibri" w:hAnsi="Calibri"/>
                <w:b/>
                <w:lang w:val="es-US"/>
              </w:rPr>
            </w:pPr>
            <w:r w:rsidRPr="00733C80">
              <w:rPr>
                <w:rFonts w:ascii="Calibri" w:hAnsi="Calibri"/>
                <w:b/>
                <w:bCs/>
                <w:lang w:val="es-US"/>
              </w:rPr>
              <w:t>Entrevista de aprendizaje de Matemáticas: docente</w:t>
            </w:r>
          </w:p>
        </w:tc>
        <w:tc>
          <w:tcPr>
            <w:tcW w:w="1334"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21-24</w:t>
            </w:r>
          </w:p>
        </w:tc>
        <w:tc>
          <w:tcPr>
            <w:tcW w:w="1419"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18-20</w:t>
            </w:r>
          </w:p>
        </w:tc>
        <w:tc>
          <w:tcPr>
            <w:tcW w:w="1419" w:type="dxa"/>
            <w:shd w:val="clear" w:color="auto" w:fill="D0CECE" w:themeFill="background2" w:themeFillShade="E6"/>
            <w:vAlign w:val="center"/>
          </w:tcPr>
          <w:p w:rsidR="00C57678" w:rsidRPr="00733C80" w:rsidRDefault="00C57678" w:rsidP="009A4503">
            <w:pPr>
              <w:jc w:val="center"/>
              <w:rPr>
                <w:rFonts w:ascii="Calibri" w:hAnsi="Calibri"/>
                <w:b/>
                <w:lang w:val="es-US"/>
              </w:rPr>
            </w:pPr>
          </w:p>
        </w:tc>
      </w:tr>
      <w:tr w:rsidR="00C359C7" w:rsidRPr="00733C80" w:rsidTr="009A4503">
        <w:trPr>
          <w:jc w:val="center"/>
        </w:trPr>
        <w:tc>
          <w:tcPr>
            <w:tcW w:w="5386" w:type="dxa"/>
            <w:shd w:val="clear" w:color="auto" w:fill="BDD6EE" w:themeFill="accent1" w:themeFillTint="66"/>
          </w:tcPr>
          <w:p w:rsidR="00C359C7" w:rsidRPr="00733C80" w:rsidRDefault="00C359C7" w:rsidP="00F77561">
            <w:pPr>
              <w:rPr>
                <w:rFonts w:ascii="Calibri" w:hAnsi="Calibri"/>
                <w:b/>
                <w:lang w:val="es-US"/>
              </w:rPr>
            </w:pPr>
            <w:r w:rsidRPr="00733C80">
              <w:rPr>
                <w:rFonts w:ascii="Calibri" w:hAnsi="Calibri"/>
                <w:b/>
                <w:bCs/>
                <w:lang w:val="es-US"/>
              </w:rPr>
              <w:t>Entrevista al estudiante (basada en la matriz de valoración de la entrevista)</w:t>
            </w:r>
          </w:p>
        </w:tc>
        <w:tc>
          <w:tcPr>
            <w:tcW w:w="1334"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3</w:t>
            </w:r>
          </w:p>
        </w:tc>
        <w:tc>
          <w:tcPr>
            <w:tcW w:w="1419"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2</w:t>
            </w:r>
          </w:p>
        </w:tc>
        <w:tc>
          <w:tcPr>
            <w:tcW w:w="1419"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1</w:t>
            </w:r>
          </w:p>
        </w:tc>
      </w:tr>
      <w:tr w:rsidR="00C359C7" w:rsidRPr="00733C80" w:rsidTr="009A4503">
        <w:trPr>
          <w:jc w:val="center"/>
        </w:trPr>
        <w:tc>
          <w:tcPr>
            <w:tcW w:w="5386" w:type="dxa"/>
            <w:shd w:val="clear" w:color="auto" w:fill="BDD6EE" w:themeFill="accent1" w:themeFillTint="66"/>
          </w:tcPr>
          <w:p w:rsidR="00C359C7" w:rsidRPr="00733C80" w:rsidRDefault="00C359C7" w:rsidP="00F77561">
            <w:pPr>
              <w:rPr>
                <w:rFonts w:ascii="Calibri" w:hAnsi="Calibri"/>
                <w:b/>
                <w:lang w:val="es-US"/>
              </w:rPr>
            </w:pPr>
            <w:r w:rsidRPr="00733C80">
              <w:rPr>
                <w:rFonts w:ascii="Calibri" w:hAnsi="Calibri"/>
                <w:b/>
                <w:bCs/>
                <w:lang w:val="es-US"/>
              </w:rPr>
              <w:t>Boleta de calificaciones de 6.º grado (último trimestre, Matemáticas)</w:t>
            </w:r>
          </w:p>
        </w:tc>
        <w:tc>
          <w:tcPr>
            <w:tcW w:w="1334"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95 o más</w:t>
            </w:r>
          </w:p>
        </w:tc>
        <w:tc>
          <w:tcPr>
            <w:tcW w:w="1419"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90-94</w:t>
            </w:r>
          </w:p>
        </w:tc>
        <w:tc>
          <w:tcPr>
            <w:tcW w:w="1419"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85-89</w:t>
            </w:r>
          </w:p>
        </w:tc>
      </w:tr>
      <w:tr w:rsidR="00C359C7" w:rsidRPr="00733C80" w:rsidTr="009A4503">
        <w:trPr>
          <w:jc w:val="center"/>
        </w:trPr>
        <w:tc>
          <w:tcPr>
            <w:tcW w:w="5386" w:type="dxa"/>
            <w:shd w:val="clear" w:color="auto" w:fill="BDD6EE" w:themeFill="accent1" w:themeFillTint="66"/>
          </w:tcPr>
          <w:p w:rsidR="00C359C7" w:rsidRPr="00733C80" w:rsidRDefault="004668D6" w:rsidP="00F77561">
            <w:pPr>
              <w:rPr>
                <w:rFonts w:ascii="Calibri" w:hAnsi="Calibri"/>
                <w:b/>
                <w:lang w:val="es-US"/>
              </w:rPr>
            </w:pPr>
            <w:r w:rsidRPr="00733C80">
              <w:rPr>
                <w:rFonts w:ascii="Calibri" w:hAnsi="Calibri"/>
                <w:b/>
                <w:bCs/>
                <w:lang w:val="es-US"/>
              </w:rPr>
              <w:t>Conducta del estudiante (número total de calificaciones suficientes)</w:t>
            </w:r>
          </w:p>
        </w:tc>
        <w:tc>
          <w:tcPr>
            <w:tcW w:w="1334"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8-10</w:t>
            </w:r>
          </w:p>
        </w:tc>
        <w:tc>
          <w:tcPr>
            <w:tcW w:w="1419"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5-7</w:t>
            </w:r>
          </w:p>
        </w:tc>
        <w:tc>
          <w:tcPr>
            <w:tcW w:w="1419" w:type="dxa"/>
            <w:shd w:val="clear" w:color="auto" w:fill="D0CECE" w:themeFill="background2" w:themeFillShade="E6"/>
            <w:vAlign w:val="center"/>
          </w:tcPr>
          <w:p w:rsidR="00C359C7" w:rsidRPr="00733C80" w:rsidRDefault="00C359C7" w:rsidP="009A4503">
            <w:pPr>
              <w:jc w:val="center"/>
              <w:rPr>
                <w:rFonts w:ascii="Calibri" w:hAnsi="Calibri"/>
                <w:b/>
                <w:lang w:val="es-US"/>
              </w:rPr>
            </w:pPr>
          </w:p>
        </w:tc>
      </w:tr>
    </w:tbl>
    <w:p w:rsidR="00F2161C" w:rsidRPr="00733C80" w:rsidRDefault="00F2161C" w:rsidP="00F2161C">
      <w:pPr>
        <w:spacing w:after="0" w:line="240" w:lineRule="auto"/>
        <w:rPr>
          <w:rFonts w:ascii="Calibri" w:hAnsi="Calibri"/>
          <w:b/>
          <w:i/>
          <w:lang w:val="es-US"/>
        </w:rPr>
      </w:pPr>
    </w:p>
    <w:p w:rsidR="00F2161C" w:rsidRPr="00733C80" w:rsidRDefault="00F2161C" w:rsidP="00F2161C">
      <w:pPr>
        <w:spacing w:after="0" w:line="240" w:lineRule="auto"/>
        <w:rPr>
          <w:rFonts w:ascii="Calibri" w:hAnsi="Calibri"/>
          <w:b/>
          <w:i/>
          <w:lang w:val="es-US"/>
        </w:rPr>
      </w:pPr>
    </w:p>
    <w:p w:rsidR="00C359C7" w:rsidRPr="00733C80" w:rsidRDefault="00C359C7" w:rsidP="009A4503">
      <w:pPr>
        <w:keepNext/>
        <w:pageBreakBefore/>
        <w:spacing w:after="0" w:line="240" w:lineRule="auto"/>
        <w:rPr>
          <w:rFonts w:ascii="Calibri" w:hAnsi="Calibri"/>
          <w:lang w:val="es-US"/>
        </w:rPr>
      </w:pPr>
      <w:r w:rsidRPr="00733C80">
        <w:rPr>
          <w:rFonts w:ascii="Calibri" w:hAnsi="Calibri"/>
          <w:b/>
          <w:bCs/>
          <w:i/>
          <w:iCs/>
          <w:lang w:val="es-US"/>
        </w:rPr>
        <w:lastRenderedPageBreak/>
        <w:t>Curso acelerado de Ciencias Naturales de 7.º grado para nuevos ingresantes (solo año escolar 2017-2018)</w:t>
      </w:r>
      <w:r w:rsidRPr="00733C80">
        <w:rPr>
          <w:rFonts w:ascii="Calibri" w:hAnsi="Calibri"/>
          <w:lang w:val="es-US"/>
        </w:rPr>
        <w:t xml:space="preserve"> </w:t>
      </w:r>
    </w:p>
    <w:p w:rsidR="00C359C7" w:rsidRPr="00733C80" w:rsidRDefault="00C359C7" w:rsidP="00F2161C">
      <w:pPr>
        <w:spacing w:after="0" w:line="240" w:lineRule="auto"/>
        <w:rPr>
          <w:rFonts w:ascii="Calibri" w:hAnsi="Calibri"/>
          <w:lang w:val="es-US"/>
        </w:rPr>
      </w:pPr>
      <w:r w:rsidRPr="00733C80">
        <w:rPr>
          <w:rFonts w:ascii="Calibri" w:hAnsi="Calibri"/>
          <w:lang w:val="es-US"/>
        </w:rPr>
        <w:t xml:space="preserve">Los </w:t>
      </w:r>
      <w:r w:rsidRPr="00733C80">
        <w:rPr>
          <w:rFonts w:ascii="Calibri" w:hAnsi="Calibri"/>
          <w:u w:val="single"/>
          <w:lang w:val="es-US"/>
        </w:rPr>
        <w:t>nuevos</w:t>
      </w:r>
      <w:r w:rsidRPr="00733C80">
        <w:rPr>
          <w:rFonts w:ascii="Calibri" w:hAnsi="Calibri"/>
          <w:lang w:val="es-US"/>
        </w:rPr>
        <w:t xml:space="preserve"> ingresantes, </w:t>
      </w:r>
      <w:r w:rsidRPr="00733C80">
        <w:rPr>
          <w:rFonts w:ascii="Calibri" w:hAnsi="Calibri"/>
          <w:u w:val="single"/>
          <w:lang w:val="es-US"/>
        </w:rPr>
        <w:t>solo</w:t>
      </w:r>
      <w:r w:rsidRPr="00733C80">
        <w:rPr>
          <w:rFonts w:ascii="Calibri" w:hAnsi="Calibri"/>
          <w:lang w:val="es-US"/>
        </w:rPr>
        <w:t xml:space="preserve"> durante el año escolar 2017-2018, deben obtener </w:t>
      </w:r>
      <w:r w:rsidR="006C61DC" w:rsidRPr="00733C80">
        <w:rPr>
          <w:rFonts w:ascii="Calibri" w:hAnsi="Calibri"/>
          <w:lang w:val="es-US"/>
        </w:rPr>
        <w:t>una puntuación</w:t>
      </w:r>
      <w:r w:rsidRPr="00733C80">
        <w:rPr>
          <w:rFonts w:ascii="Calibri" w:hAnsi="Calibri"/>
          <w:lang w:val="es-US"/>
        </w:rPr>
        <w:t xml:space="preserve"> de 16 o más en la matriz siguiente para </w:t>
      </w:r>
      <w:r w:rsidR="006C61DC" w:rsidRPr="00733C80">
        <w:rPr>
          <w:rFonts w:ascii="Calibri" w:hAnsi="Calibri"/>
          <w:lang w:val="es-US"/>
        </w:rPr>
        <w:t xml:space="preserve">cualificar </w:t>
      </w:r>
      <w:r w:rsidRPr="00733C80">
        <w:rPr>
          <w:rFonts w:ascii="Calibri" w:hAnsi="Calibri"/>
          <w:lang w:val="es-US"/>
        </w:rPr>
        <w:t xml:space="preserve">para el Curso acelerado de Ciencias Naturales de </w:t>
      </w:r>
      <w:r w:rsidR="009A4503" w:rsidRPr="00733C80">
        <w:rPr>
          <w:rFonts w:ascii="Calibri" w:hAnsi="Calibri"/>
          <w:lang w:val="es-US" w:eastAsia="zh-CN"/>
        </w:rPr>
        <w:br/>
      </w:r>
      <w:r w:rsidRPr="00733C80">
        <w:rPr>
          <w:rFonts w:ascii="Calibri" w:hAnsi="Calibri"/>
          <w:lang w:val="es-US"/>
        </w:rPr>
        <w:t>7.º grado:</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3"/>
        <w:gridCol w:w="1335"/>
        <w:gridCol w:w="1420"/>
        <w:gridCol w:w="1420"/>
      </w:tblGrid>
      <w:tr w:rsidR="00C359C7" w:rsidRPr="00733C80" w:rsidTr="00C57678">
        <w:trPr>
          <w:jc w:val="center"/>
        </w:trPr>
        <w:tc>
          <w:tcPr>
            <w:tcW w:w="5383"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Puntos</w:t>
            </w:r>
          </w:p>
        </w:tc>
        <w:tc>
          <w:tcPr>
            <w:tcW w:w="1335"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3</w:t>
            </w:r>
          </w:p>
        </w:tc>
        <w:tc>
          <w:tcPr>
            <w:tcW w:w="1420"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2</w:t>
            </w:r>
          </w:p>
        </w:tc>
        <w:tc>
          <w:tcPr>
            <w:tcW w:w="1420" w:type="dxa"/>
            <w:shd w:val="clear" w:color="auto" w:fill="FFE599" w:themeFill="accent4" w:themeFillTint="66"/>
          </w:tcPr>
          <w:p w:rsidR="00C359C7" w:rsidRPr="00733C80" w:rsidRDefault="00C359C7" w:rsidP="00F77561">
            <w:pPr>
              <w:jc w:val="center"/>
              <w:rPr>
                <w:rFonts w:ascii="Calibri" w:hAnsi="Calibri"/>
                <w:b/>
                <w:lang w:val="es-US"/>
              </w:rPr>
            </w:pPr>
            <w:r w:rsidRPr="00733C80">
              <w:rPr>
                <w:rFonts w:ascii="Calibri" w:hAnsi="Calibri"/>
                <w:b/>
                <w:bCs/>
                <w:lang w:val="es-US"/>
              </w:rPr>
              <w:t>1</w:t>
            </w:r>
          </w:p>
        </w:tc>
      </w:tr>
      <w:tr w:rsidR="00C359C7" w:rsidRPr="00733C80" w:rsidTr="009A4503">
        <w:trPr>
          <w:jc w:val="center"/>
        </w:trPr>
        <w:tc>
          <w:tcPr>
            <w:tcW w:w="5383" w:type="dxa"/>
            <w:shd w:val="clear" w:color="auto" w:fill="BDD6EE" w:themeFill="accent1" w:themeFillTint="66"/>
          </w:tcPr>
          <w:p w:rsidR="00C359C7" w:rsidRPr="00733C80" w:rsidRDefault="00C359C7" w:rsidP="00F77561">
            <w:pPr>
              <w:rPr>
                <w:rFonts w:ascii="Calibri" w:hAnsi="Calibri"/>
                <w:b/>
                <w:lang w:val="es-US"/>
              </w:rPr>
            </w:pPr>
            <w:r w:rsidRPr="00733C80">
              <w:rPr>
                <w:rFonts w:ascii="Calibri" w:hAnsi="Calibri"/>
                <w:b/>
                <w:bCs/>
                <w:lang w:val="es-US"/>
              </w:rPr>
              <w:t xml:space="preserve">Asistencia </w:t>
            </w:r>
          </w:p>
        </w:tc>
        <w:tc>
          <w:tcPr>
            <w:tcW w:w="1335"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95 % o más</w:t>
            </w:r>
          </w:p>
        </w:tc>
        <w:tc>
          <w:tcPr>
            <w:tcW w:w="1420"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94 %</w:t>
            </w:r>
          </w:p>
        </w:tc>
        <w:tc>
          <w:tcPr>
            <w:tcW w:w="1420"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93 %</w:t>
            </w:r>
          </w:p>
        </w:tc>
      </w:tr>
      <w:tr w:rsidR="00C57678" w:rsidRPr="00733C80" w:rsidTr="009A4503">
        <w:trPr>
          <w:jc w:val="center"/>
        </w:trPr>
        <w:tc>
          <w:tcPr>
            <w:tcW w:w="5383" w:type="dxa"/>
            <w:shd w:val="clear" w:color="auto" w:fill="BDD6EE" w:themeFill="accent1" w:themeFillTint="66"/>
          </w:tcPr>
          <w:p w:rsidR="00C57678" w:rsidRPr="00733C80" w:rsidRDefault="00C57678" w:rsidP="006C61DC">
            <w:pPr>
              <w:rPr>
                <w:rFonts w:ascii="Calibri" w:hAnsi="Calibri"/>
                <w:b/>
                <w:lang w:val="es-US"/>
              </w:rPr>
            </w:pPr>
            <w:r w:rsidRPr="00733C80">
              <w:rPr>
                <w:rFonts w:ascii="Calibri" w:hAnsi="Calibri"/>
                <w:b/>
                <w:bCs/>
                <w:lang w:val="es-US"/>
              </w:rPr>
              <w:t>Entrevista de conducta de aprendizaje: padre</w:t>
            </w:r>
            <w:r w:rsidR="006C61DC" w:rsidRPr="00733C80">
              <w:rPr>
                <w:rFonts w:ascii="Calibri" w:hAnsi="Calibri"/>
                <w:b/>
                <w:bCs/>
                <w:lang w:val="es-US"/>
              </w:rPr>
              <w:t>s</w:t>
            </w:r>
            <w:r w:rsidRPr="00733C80">
              <w:rPr>
                <w:rFonts w:ascii="Calibri" w:hAnsi="Calibri"/>
                <w:b/>
                <w:bCs/>
                <w:lang w:val="es-US"/>
              </w:rPr>
              <w:t xml:space="preserve"> o director</w:t>
            </w:r>
          </w:p>
        </w:tc>
        <w:tc>
          <w:tcPr>
            <w:tcW w:w="1335"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21-24</w:t>
            </w:r>
          </w:p>
        </w:tc>
        <w:tc>
          <w:tcPr>
            <w:tcW w:w="1420"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18-20</w:t>
            </w:r>
          </w:p>
        </w:tc>
        <w:tc>
          <w:tcPr>
            <w:tcW w:w="1420" w:type="dxa"/>
            <w:shd w:val="clear" w:color="auto" w:fill="D0CECE" w:themeFill="background2" w:themeFillShade="E6"/>
            <w:vAlign w:val="center"/>
          </w:tcPr>
          <w:p w:rsidR="00C57678" w:rsidRPr="00733C80" w:rsidRDefault="00C57678" w:rsidP="009A4503">
            <w:pPr>
              <w:jc w:val="center"/>
              <w:rPr>
                <w:rFonts w:ascii="Calibri" w:hAnsi="Calibri"/>
                <w:b/>
                <w:lang w:val="es-US"/>
              </w:rPr>
            </w:pPr>
          </w:p>
        </w:tc>
      </w:tr>
      <w:tr w:rsidR="00C57678" w:rsidRPr="00733C80" w:rsidTr="009A4503">
        <w:trPr>
          <w:jc w:val="center"/>
        </w:trPr>
        <w:tc>
          <w:tcPr>
            <w:tcW w:w="5383" w:type="dxa"/>
            <w:shd w:val="clear" w:color="auto" w:fill="BDD6EE" w:themeFill="accent1" w:themeFillTint="66"/>
          </w:tcPr>
          <w:p w:rsidR="00C57678" w:rsidRPr="00733C80" w:rsidRDefault="00C57678" w:rsidP="00C57678">
            <w:pPr>
              <w:rPr>
                <w:rFonts w:ascii="Calibri" w:hAnsi="Calibri"/>
                <w:b/>
                <w:lang w:val="es-US"/>
              </w:rPr>
            </w:pPr>
            <w:r w:rsidRPr="00733C80">
              <w:rPr>
                <w:rFonts w:ascii="Calibri" w:hAnsi="Calibri"/>
                <w:b/>
                <w:bCs/>
                <w:lang w:val="es-US"/>
              </w:rPr>
              <w:t>Entrevista de aprendizaje de Ciencias Naturales: docente</w:t>
            </w:r>
          </w:p>
        </w:tc>
        <w:tc>
          <w:tcPr>
            <w:tcW w:w="1335"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21-24</w:t>
            </w:r>
          </w:p>
        </w:tc>
        <w:tc>
          <w:tcPr>
            <w:tcW w:w="1420" w:type="dxa"/>
            <w:vAlign w:val="center"/>
          </w:tcPr>
          <w:p w:rsidR="00C57678" w:rsidRPr="00733C80" w:rsidRDefault="00C57678" w:rsidP="009A4503">
            <w:pPr>
              <w:jc w:val="center"/>
              <w:rPr>
                <w:rFonts w:ascii="Calibri" w:hAnsi="Calibri"/>
                <w:b/>
                <w:lang w:val="es-US"/>
              </w:rPr>
            </w:pPr>
            <w:r w:rsidRPr="00733C80">
              <w:rPr>
                <w:rFonts w:ascii="Calibri" w:hAnsi="Calibri"/>
                <w:b/>
                <w:bCs/>
                <w:lang w:val="es-US"/>
              </w:rPr>
              <w:t>18-20</w:t>
            </w:r>
          </w:p>
        </w:tc>
        <w:tc>
          <w:tcPr>
            <w:tcW w:w="1420" w:type="dxa"/>
            <w:shd w:val="clear" w:color="auto" w:fill="D0CECE" w:themeFill="background2" w:themeFillShade="E6"/>
            <w:vAlign w:val="center"/>
          </w:tcPr>
          <w:p w:rsidR="00C57678" w:rsidRPr="00733C80" w:rsidRDefault="00C57678" w:rsidP="009A4503">
            <w:pPr>
              <w:jc w:val="center"/>
              <w:rPr>
                <w:rFonts w:ascii="Calibri" w:hAnsi="Calibri"/>
                <w:b/>
                <w:lang w:val="es-US"/>
              </w:rPr>
            </w:pPr>
          </w:p>
        </w:tc>
      </w:tr>
      <w:tr w:rsidR="00C359C7" w:rsidRPr="00733C80" w:rsidTr="009A4503">
        <w:trPr>
          <w:jc w:val="center"/>
        </w:trPr>
        <w:tc>
          <w:tcPr>
            <w:tcW w:w="5383" w:type="dxa"/>
            <w:shd w:val="clear" w:color="auto" w:fill="BDD6EE" w:themeFill="accent1" w:themeFillTint="66"/>
          </w:tcPr>
          <w:p w:rsidR="00C359C7" w:rsidRPr="00733C80" w:rsidRDefault="00C359C7" w:rsidP="00F77561">
            <w:pPr>
              <w:rPr>
                <w:rFonts w:ascii="Calibri" w:hAnsi="Calibri"/>
                <w:b/>
                <w:lang w:val="es-US"/>
              </w:rPr>
            </w:pPr>
            <w:r w:rsidRPr="00733C80">
              <w:rPr>
                <w:rFonts w:ascii="Calibri" w:hAnsi="Calibri"/>
                <w:b/>
                <w:bCs/>
                <w:lang w:val="es-US"/>
              </w:rPr>
              <w:t>Entrevista al estudiante (basada en la matriz de valoración de la entrevista)</w:t>
            </w:r>
          </w:p>
        </w:tc>
        <w:tc>
          <w:tcPr>
            <w:tcW w:w="1335"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3</w:t>
            </w:r>
          </w:p>
        </w:tc>
        <w:tc>
          <w:tcPr>
            <w:tcW w:w="1420"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2</w:t>
            </w:r>
          </w:p>
        </w:tc>
        <w:tc>
          <w:tcPr>
            <w:tcW w:w="1420"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1</w:t>
            </w:r>
          </w:p>
        </w:tc>
      </w:tr>
      <w:tr w:rsidR="00C359C7" w:rsidRPr="00733C80" w:rsidTr="009A4503">
        <w:trPr>
          <w:jc w:val="center"/>
        </w:trPr>
        <w:tc>
          <w:tcPr>
            <w:tcW w:w="5383" w:type="dxa"/>
            <w:shd w:val="clear" w:color="auto" w:fill="BDD6EE" w:themeFill="accent1" w:themeFillTint="66"/>
          </w:tcPr>
          <w:p w:rsidR="00C359C7" w:rsidRPr="00733C80" w:rsidRDefault="00C359C7" w:rsidP="00F77561">
            <w:pPr>
              <w:rPr>
                <w:rFonts w:ascii="Calibri" w:hAnsi="Calibri"/>
                <w:b/>
                <w:lang w:val="es-US"/>
              </w:rPr>
            </w:pPr>
            <w:r w:rsidRPr="00733C80">
              <w:rPr>
                <w:rFonts w:ascii="Calibri" w:hAnsi="Calibri"/>
                <w:b/>
                <w:bCs/>
                <w:lang w:val="es-US"/>
              </w:rPr>
              <w:t>Boleta de calificaciones de 6.º grado (último trimestre, Ciencias Naturales)</w:t>
            </w:r>
          </w:p>
        </w:tc>
        <w:tc>
          <w:tcPr>
            <w:tcW w:w="1335"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95 o más</w:t>
            </w:r>
          </w:p>
        </w:tc>
        <w:tc>
          <w:tcPr>
            <w:tcW w:w="1420"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90-94</w:t>
            </w:r>
          </w:p>
        </w:tc>
        <w:tc>
          <w:tcPr>
            <w:tcW w:w="1420"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85-89</w:t>
            </w:r>
          </w:p>
        </w:tc>
      </w:tr>
      <w:tr w:rsidR="00C359C7" w:rsidRPr="00733C80" w:rsidTr="009A4503">
        <w:trPr>
          <w:jc w:val="center"/>
        </w:trPr>
        <w:tc>
          <w:tcPr>
            <w:tcW w:w="5383" w:type="dxa"/>
            <w:shd w:val="clear" w:color="auto" w:fill="BDD6EE" w:themeFill="accent1" w:themeFillTint="66"/>
          </w:tcPr>
          <w:p w:rsidR="00C359C7" w:rsidRPr="00733C80" w:rsidRDefault="006E6EBF" w:rsidP="00F77561">
            <w:pPr>
              <w:rPr>
                <w:rFonts w:ascii="Calibri" w:hAnsi="Calibri"/>
                <w:b/>
                <w:lang w:val="es-US"/>
              </w:rPr>
            </w:pPr>
            <w:r w:rsidRPr="00733C80">
              <w:rPr>
                <w:rFonts w:ascii="Calibri" w:hAnsi="Calibri"/>
                <w:b/>
                <w:bCs/>
                <w:lang w:val="es-US"/>
              </w:rPr>
              <w:t>Conducta del estudiante (número total de calificaciones suficientes)</w:t>
            </w:r>
          </w:p>
        </w:tc>
        <w:tc>
          <w:tcPr>
            <w:tcW w:w="1335"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8-10</w:t>
            </w:r>
          </w:p>
        </w:tc>
        <w:tc>
          <w:tcPr>
            <w:tcW w:w="1420" w:type="dxa"/>
            <w:vAlign w:val="center"/>
          </w:tcPr>
          <w:p w:rsidR="00C359C7" w:rsidRPr="00733C80" w:rsidRDefault="00C359C7" w:rsidP="009A4503">
            <w:pPr>
              <w:jc w:val="center"/>
              <w:rPr>
                <w:rFonts w:ascii="Calibri" w:hAnsi="Calibri"/>
                <w:b/>
                <w:lang w:val="es-US"/>
              </w:rPr>
            </w:pPr>
            <w:r w:rsidRPr="00733C80">
              <w:rPr>
                <w:rFonts w:ascii="Calibri" w:hAnsi="Calibri"/>
                <w:b/>
                <w:bCs/>
                <w:lang w:val="es-US"/>
              </w:rPr>
              <w:t>5-7</w:t>
            </w:r>
          </w:p>
        </w:tc>
        <w:tc>
          <w:tcPr>
            <w:tcW w:w="1420" w:type="dxa"/>
            <w:shd w:val="clear" w:color="auto" w:fill="D0CECE" w:themeFill="background2" w:themeFillShade="E6"/>
            <w:vAlign w:val="center"/>
          </w:tcPr>
          <w:p w:rsidR="00C359C7" w:rsidRPr="00733C80" w:rsidRDefault="00C359C7" w:rsidP="009A4503">
            <w:pPr>
              <w:jc w:val="center"/>
              <w:rPr>
                <w:rFonts w:ascii="Calibri" w:hAnsi="Calibri"/>
                <w:b/>
                <w:lang w:val="es-US"/>
              </w:rPr>
            </w:pPr>
          </w:p>
        </w:tc>
      </w:tr>
    </w:tbl>
    <w:p w:rsidR="0059134E" w:rsidRPr="00733C80" w:rsidRDefault="0059134E" w:rsidP="000076D0">
      <w:pPr>
        <w:spacing w:before="100" w:beforeAutospacing="1" w:after="100" w:afterAutospacing="1"/>
        <w:rPr>
          <w:rFonts w:ascii="Calibri" w:hAnsi="Calibri"/>
          <w:lang w:val="es-US"/>
        </w:rPr>
      </w:pPr>
    </w:p>
    <w:p w:rsidR="00C359C7" w:rsidRPr="00733C80" w:rsidRDefault="0059134E" w:rsidP="000076D0">
      <w:pPr>
        <w:spacing w:before="100" w:beforeAutospacing="1" w:after="100" w:afterAutospacing="1"/>
        <w:rPr>
          <w:rFonts w:ascii="Calibri" w:hAnsi="Calibri"/>
          <w:b/>
          <w:i/>
          <w:lang w:val="es-US"/>
        </w:rPr>
      </w:pPr>
      <w:r w:rsidRPr="00733C80">
        <w:rPr>
          <w:rFonts w:ascii="Calibri" w:hAnsi="Calibri"/>
          <w:b/>
          <w:bCs/>
          <w:i/>
          <w:iCs/>
          <w:lang w:val="es-US"/>
        </w:rPr>
        <w:t>La escuela asignada enviará un aviso por escrito en agosto a todos los estudiantes que reúnan los requisitos para los cursos acelerados de Matemáticas o Ciencias Naturales de 6.º y 7.º grado.</w:t>
      </w:r>
    </w:p>
    <w:p w:rsidR="00C359C7" w:rsidRPr="00733C80" w:rsidRDefault="00C359C7" w:rsidP="000076D0">
      <w:pPr>
        <w:spacing w:before="100" w:beforeAutospacing="1" w:after="100" w:afterAutospacing="1"/>
        <w:rPr>
          <w:rFonts w:ascii="Calibri" w:hAnsi="Calibri"/>
          <w:lang w:val="es-US"/>
        </w:rPr>
      </w:pPr>
    </w:p>
    <w:p w:rsidR="00C63B9E" w:rsidRPr="00733C80" w:rsidRDefault="00C63B9E" w:rsidP="000076D0">
      <w:pPr>
        <w:spacing w:before="100" w:beforeAutospacing="1" w:after="100" w:afterAutospacing="1"/>
        <w:rPr>
          <w:rFonts w:ascii="Calibri" w:hAnsi="Calibri"/>
          <w:lang w:val="es-US"/>
        </w:rPr>
      </w:pPr>
    </w:p>
    <w:p w:rsidR="004668D6" w:rsidRPr="00733C80" w:rsidRDefault="004668D6" w:rsidP="000076D0">
      <w:pPr>
        <w:spacing w:before="100" w:beforeAutospacing="1" w:after="100" w:afterAutospacing="1"/>
        <w:rPr>
          <w:rFonts w:ascii="Calibri" w:hAnsi="Calibri"/>
          <w:lang w:val="es-US"/>
        </w:rPr>
      </w:pPr>
    </w:p>
    <w:p w:rsidR="006E6EBF" w:rsidRPr="00733C80" w:rsidRDefault="006E6EBF" w:rsidP="000076D0">
      <w:pPr>
        <w:spacing w:before="100" w:beforeAutospacing="1" w:after="100" w:afterAutospacing="1"/>
        <w:rPr>
          <w:rFonts w:ascii="Calibri" w:hAnsi="Calibri"/>
          <w:lang w:val="es-US"/>
        </w:rPr>
      </w:pPr>
    </w:p>
    <w:p w:rsidR="003833B9" w:rsidRPr="00733C80" w:rsidRDefault="003833B9" w:rsidP="000076D0">
      <w:pPr>
        <w:spacing w:before="100" w:beforeAutospacing="1" w:after="100" w:afterAutospacing="1"/>
        <w:rPr>
          <w:rFonts w:ascii="Calibri" w:hAnsi="Calibri"/>
          <w:lang w:val="es-US"/>
        </w:rPr>
      </w:pPr>
    </w:p>
    <w:p w:rsidR="003833B9" w:rsidRPr="00733C80" w:rsidRDefault="003833B9" w:rsidP="000076D0">
      <w:pPr>
        <w:spacing w:before="100" w:beforeAutospacing="1" w:after="100" w:afterAutospacing="1"/>
        <w:rPr>
          <w:rFonts w:ascii="Calibri" w:hAnsi="Calibri"/>
          <w:lang w:val="es-US"/>
        </w:rPr>
      </w:pPr>
    </w:p>
    <w:p w:rsidR="003833B9" w:rsidRPr="00733C80" w:rsidRDefault="003833B9" w:rsidP="000076D0">
      <w:pPr>
        <w:spacing w:before="100" w:beforeAutospacing="1" w:after="100" w:afterAutospacing="1"/>
        <w:rPr>
          <w:rFonts w:ascii="Calibri" w:hAnsi="Calibri"/>
          <w:lang w:val="es-US"/>
        </w:rPr>
      </w:pPr>
    </w:p>
    <w:p w:rsidR="00C63B9E" w:rsidRPr="00733C80" w:rsidRDefault="00C63B9E" w:rsidP="009A4503">
      <w:pPr>
        <w:keepNext/>
        <w:pageBreakBefore/>
        <w:spacing w:before="100" w:beforeAutospacing="1" w:after="100" w:afterAutospacing="1"/>
        <w:jc w:val="center"/>
        <w:rPr>
          <w:rFonts w:ascii="Calibri" w:hAnsi="Calibri"/>
          <w:u w:val="single"/>
          <w:lang w:val="es-US"/>
        </w:rPr>
      </w:pPr>
      <w:r w:rsidRPr="00733C80">
        <w:rPr>
          <w:rFonts w:ascii="Calibri" w:hAnsi="Calibri"/>
          <w:b/>
          <w:bCs/>
          <w:u w:val="single"/>
          <w:lang w:val="es-US"/>
        </w:rPr>
        <w:lastRenderedPageBreak/>
        <w:t>Criterios para permanecer en el Programa Acelerado</w:t>
      </w:r>
    </w:p>
    <w:p w:rsidR="005E2B11" w:rsidRPr="00733C80" w:rsidRDefault="00C63B9E" w:rsidP="00FB33AF">
      <w:pPr>
        <w:spacing w:before="100" w:beforeAutospacing="1" w:after="100" w:afterAutospacing="1"/>
        <w:rPr>
          <w:rFonts w:ascii="Calibri" w:hAnsi="Calibri"/>
          <w:b/>
          <w:lang w:val="es-US"/>
        </w:rPr>
      </w:pPr>
      <w:r w:rsidRPr="00733C80">
        <w:rPr>
          <w:rFonts w:ascii="Calibri" w:hAnsi="Calibri"/>
          <w:lang w:val="es-US"/>
        </w:rPr>
        <w:t>Una vez que se inscribe en el curso acelerado, el estudiante debe mantener un promedio mínimo del 85 %</w:t>
      </w:r>
      <w:r w:rsidR="00FB33AF" w:rsidRPr="00733C80">
        <w:rPr>
          <w:rFonts w:ascii="Calibri" w:hAnsi="Calibri"/>
          <w:lang w:val="es-US"/>
        </w:rPr>
        <w:t> </w:t>
      </w:r>
      <w:r w:rsidRPr="00733C80">
        <w:rPr>
          <w:rFonts w:ascii="Calibri" w:hAnsi="Calibri"/>
          <w:lang w:val="es-US"/>
        </w:rPr>
        <w:t>durante dos trimestres completos para permanecer en el programa.</w:t>
      </w:r>
    </w:p>
    <w:p w:rsidR="005E2B11" w:rsidRPr="00733C80" w:rsidRDefault="005E2B11" w:rsidP="004668D6">
      <w:pPr>
        <w:pStyle w:val="a6"/>
        <w:numPr>
          <w:ilvl w:val="0"/>
          <w:numId w:val="3"/>
        </w:numPr>
        <w:tabs>
          <w:tab w:val="left" w:pos="270"/>
        </w:tabs>
        <w:spacing w:after="180" w:line="271" w:lineRule="auto"/>
        <w:ind w:left="0" w:firstLine="0"/>
        <w:rPr>
          <w:rFonts w:ascii="Calibri" w:hAnsi="Calibri"/>
          <w:b/>
          <w:lang w:val="es-US"/>
        </w:rPr>
      </w:pPr>
      <w:r w:rsidRPr="00733C80">
        <w:rPr>
          <w:rFonts w:ascii="Calibri" w:hAnsi="Calibri"/>
          <w:lang w:val="es-US"/>
        </w:rPr>
        <w:t xml:space="preserve">Si el primer período de calificación es inferior al 85 %, el docente del estudiante enviará una carta de advertencia a los padres/tutores. La carta de advertencia </w:t>
      </w:r>
      <w:r w:rsidR="00B33072" w:rsidRPr="00733C80">
        <w:rPr>
          <w:rFonts w:ascii="Calibri" w:hAnsi="Calibri"/>
          <w:lang w:val="es-US"/>
        </w:rPr>
        <w:t xml:space="preserve">explicará </w:t>
      </w:r>
      <w:r w:rsidRPr="00733C80">
        <w:rPr>
          <w:rFonts w:ascii="Calibri" w:hAnsi="Calibri"/>
          <w:lang w:val="es-US"/>
        </w:rPr>
        <w:t>que si el estudiante continúa con un promedio de rendimiento inferior al 85 % al finalizar el segundo trimestre, será retirado del programa acelerado de esa asignatura.</w:t>
      </w:r>
    </w:p>
    <w:p w:rsidR="005E2B11" w:rsidRPr="00733C80" w:rsidRDefault="005E2B11" w:rsidP="004668D6">
      <w:pPr>
        <w:pStyle w:val="a6"/>
        <w:numPr>
          <w:ilvl w:val="0"/>
          <w:numId w:val="3"/>
        </w:numPr>
        <w:tabs>
          <w:tab w:val="left" w:pos="270"/>
        </w:tabs>
        <w:spacing w:after="180" w:line="271" w:lineRule="auto"/>
        <w:ind w:left="0" w:firstLine="0"/>
        <w:rPr>
          <w:rFonts w:ascii="Calibri" w:hAnsi="Calibri"/>
          <w:b/>
          <w:lang w:val="es-US"/>
        </w:rPr>
      </w:pPr>
      <w:r w:rsidRPr="00733C80">
        <w:rPr>
          <w:rFonts w:ascii="Calibri" w:hAnsi="Calibri"/>
          <w:lang w:val="es-US"/>
        </w:rPr>
        <w:t xml:space="preserve">Al finalizar el segundo trimestre, si el estudiante no ha alcanzado un promedio del 85 %, el docente enviará una segunda carta de advertencia final a los padres/tutores. Esta carta </w:t>
      </w:r>
      <w:r w:rsidR="00EF1A29" w:rsidRPr="00733C80">
        <w:rPr>
          <w:rFonts w:ascii="Calibri" w:hAnsi="Calibri"/>
          <w:lang w:val="es-US"/>
        </w:rPr>
        <w:t xml:space="preserve">explicará </w:t>
      </w:r>
      <w:r w:rsidRPr="00733C80">
        <w:rPr>
          <w:rFonts w:ascii="Calibri" w:hAnsi="Calibri"/>
          <w:lang w:val="es-US"/>
        </w:rPr>
        <w:t xml:space="preserve">que el estudiante será retirado del programa acelerado de esa asignatura en particular y lo </w:t>
      </w:r>
      <w:r w:rsidR="00EF1A29" w:rsidRPr="00733C80">
        <w:rPr>
          <w:rFonts w:ascii="Calibri" w:hAnsi="Calibri"/>
          <w:lang w:val="es-US"/>
        </w:rPr>
        <w:t xml:space="preserve">pondrán </w:t>
      </w:r>
      <w:r w:rsidRPr="00733C80">
        <w:rPr>
          <w:rFonts w:ascii="Calibri" w:hAnsi="Calibri"/>
          <w:lang w:val="es-US"/>
        </w:rPr>
        <w:t>en el programa general.</w:t>
      </w:r>
    </w:p>
    <w:p w:rsidR="005E2B11" w:rsidRPr="00733C80" w:rsidRDefault="00C63B9E" w:rsidP="004668D6">
      <w:pPr>
        <w:pStyle w:val="a6"/>
        <w:numPr>
          <w:ilvl w:val="0"/>
          <w:numId w:val="3"/>
        </w:numPr>
        <w:tabs>
          <w:tab w:val="left" w:pos="270"/>
        </w:tabs>
        <w:spacing w:after="180" w:line="271" w:lineRule="auto"/>
        <w:ind w:left="0" w:firstLine="0"/>
        <w:rPr>
          <w:rFonts w:ascii="Calibri" w:hAnsi="Calibri"/>
          <w:b/>
          <w:lang w:val="es-US"/>
        </w:rPr>
      </w:pPr>
      <w:r w:rsidRPr="00733C80">
        <w:rPr>
          <w:rFonts w:ascii="Calibri" w:hAnsi="Calibri"/>
          <w:lang w:val="es-US"/>
        </w:rPr>
        <w:t>Luego de que se desestima a un estudiante, la participación en un programa de curso acelerado para el año escolar siguiente puede ser aprobada según el criterio del director de la escuela.</w:t>
      </w:r>
    </w:p>
    <w:p w:rsidR="004668D6" w:rsidRPr="00733C80" w:rsidRDefault="004668D6" w:rsidP="005E2B11">
      <w:pPr>
        <w:spacing w:before="100" w:beforeAutospacing="1" w:after="100" w:afterAutospacing="1" w:line="240" w:lineRule="auto"/>
        <w:jc w:val="center"/>
        <w:rPr>
          <w:rFonts w:ascii="Calibri" w:hAnsi="Calibri"/>
          <w:b/>
          <w:u w:val="single"/>
          <w:lang w:val="es-US"/>
        </w:rPr>
      </w:pPr>
    </w:p>
    <w:p w:rsidR="004668D6" w:rsidRPr="00733C80" w:rsidRDefault="004668D6" w:rsidP="005E2B11">
      <w:pPr>
        <w:spacing w:before="100" w:beforeAutospacing="1" w:after="100" w:afterAutospacing="1" w:line="240" w:lineRule="auto"/>
        <w:jc w:val="center"/>
        <w:rPr>
          <w:rFonts w:ascii="Calibri" w:hAnsi="Calibri"/>
          <w:b/>
          <w:u w:val="single"/>
          <w:lang w:val="es-US"/>
        </w:rPr>
      </w:pPr>
    </w:p>
    <w:p w:rsidR="004668D6" w:rsidRPr="00733C80" w:rsidRDefault="004668D6" w:rsidP="005E2B11">
      <w:pPr>
        <w:spacing w:before="100" w:beforeAutospacing="1" w:after="100" w:afterAutospacing="1" w:line="240" w:lineRule="auto"/>
        <w:jc w:val="center"/>
        <w:rPr>
          <w:rFonts w:ascii="Calibri" w:hAnsi="Calibri"/>
          <w:b/>
          <w:u w:val="single"/>
          <w:lang w:val="es-US"/>
        </w:rPr>
      </w:pPr>
    </w:p>
    <w:p w:rsidR="005E2B11" w:rsidRPr="00733C80" w:rsidRDefault="005E2B11" w:rsidP="005E2B11">
      <w:pPr>
        <w:spacing w:before="100" w:beforeAutospacing="1" w:after="100" w:afterAutospacing="1" w:line="240" w:lineRule="auto"/>
        <w:jc w:val="center"/>
        <w:rPr>
          <w:rFonts w:ascii="Calibri" w:eastAsia="Times New Roman" w:hAnsi="Calibri" w:cs="Times New Roman"/>
          <w:b/>
          <w:u w:val="single"/>
          <w:lang w:val="es-US"/>
        </w:rPr>
      </w:pPr>
      <w:r w:rsidRPr="00733C80">
        <w:rPr>
          <w:rFonts w:ascii="Calibri" w:hAnsi="Calibri"/>
          <w:b/>
          <w:bCs/>
          <w:u w:val="single"/>
          <w:lang w:val="es-US"/>
        </w:rPr>
        <w:t>Programas de año escolar extendido</w:t>
      </w:r>
    </w:p>
    <w:p w:rsidR="005E2B11" w:rsidRPr="00733C80" w:rsidRDefault="005E2B11" w:rsidP="005E2B11">
      <w:pPr>
        <w:spacing w:after="0" w:line="240" w:lineRule="auto"/>
        <w:jc w:val="center"/>
        <w:rPr>
          <w:rFonts w:ascii="Calibri" w:hAnsi="Calibri"/>
          <w:b/>
          <w:lang w:val="es-US"/>
        </w:rPr>
      </w:pPr>
      <w:r w:rsidRPr="00733C80">
        <w:rPr>
          <w:rFonts w:ascii="Calibri" w:hAnsi="Calibri"/>
          <w:b/>
          <w:bCs/>
          <w:lang w:val="es-US"/>
        </w:rPr>
        <w:t>Resolución de problemas a través de</w:t>
      </w:r>
      <w:r w:rsidR="00F76F90" w:rsidRPr="00733C80">
        <w:rPr>
          <w:rFonts w:ascii="Calibri" w:hAnsi="Calibri"/>
          <w:b/>
          <w:bCs/>
          <w:lang w:val="es-US"/>
        </w:rPr>
        <w:t xml:space="preserve"> </w:t>
      </w:r>
      <w:r w:rsidRPr="00733C80">
        <w:rPr>
          <w:rFonts w:ascii="Calibri" w:hAnsi="Calibri"/>
          <w:b/>
          <w:bCs/>
          <w:lang w:val="es-US"/>
        </w:rPr>
        <w:t>l</w:t>
      </w:r>
      <w:r w:rsidR="00F76F90" w:rsidRPr="00733C80">
        <w:rPr>
          <w:rFonts w:ascii="Calibri" w:hAnsi="Calibri"/>
          <w:b/>
          <w:bCs/>
          <w:lang w:val="es-US"/>
        </w:rPr>
        <w:t>as</w:t>
      </w:r>
      <w:r w:rsidRPr="00733C80">
        <w:rPr>
          <w:rFonts w:ascii="Calibri" w:hAnsi="Calibri"/>
          <w:b/>
          <w:bCs/>
          <w:lang w:val="es-US"/>
        </w:rPr>
        <w:t xml:space="preserve"> arte</w:t>
      </w:r>
      <w:r w:rsidR="00F76F90" w:rsidRPr="00733C80">
        <w:rPr>
          <w:rFonts w:ascii="Calibri" w:hAnsi="Calibri"/>
          <w:b/>
          <w:bCs/>
          <w:lang w:val="es-US"/>
        </w:rPr>
        <w:t>s</w:t>
      </w:r>
    </w:p>
    <w:p w:rsidR="005E2B11" w:rsidRPr="00733C80" w:rsidRDefault="00BC5B20" w:rsidP="005E2B11">
      <w:pPr>
        <w:spacing w:after="0" w:line="240" w:lineRule="auto"/>
        <w:jc w:val="center"/>
        <w:rPr>
          <w:rFonts w:ascii="Calibri" w:hAnsi="Calibri"/>
          <w:b/>
          <w:lang w:val="es-US"/>
        </w:rPr>
      </w:pPr>
      <w:r w:rsidRPr="00733C80">
        <w:rPr>
          <w:rFonts w:ascii="Calibri" w:hAnsi="Calibri"/>
          <w:b/>
          <w:bCs/>
          <w:lang w:val="es-US"/>
        </w:rPr>
        <w:t xml:space="preserve">Ciencia, Tecnología, Ingeniería, Artes y Matemáticas </w:t>
      </w:r>
      <w:r w:rsidRPr="00733C80">
        <w:rPr>
          <w:rFonts w:ascii="Calibri" w:hAnsi="Calibri"/>
          <w:b/>
          <w:bCs/>
          <w:lang w:val="es-US" w:eastAsia="zh-CN"/>
        </w:rPr>
        <w:br/>
      </w:r>
      <w:r w:rsidRPr="00733C80">
        <w:rPr>
          <w:rFonts w:ascii="Calibri" w:hAnsi="Calibri"/>
          <w:b/>
          <w:bCs/>
          <w:lang w:val="es-US"/>
        </w:rPr>
        <w:t>(Science Technology Engineering Arts Mathematics, S.T.E.A.M.)</w:t>
      </w:r>
    </w:p>
    <w:p w:rsidR="005E2B11" w:rsidRPr="00733C80" w:rsidRDefault="005E2B11" w:rsidP="005E2B11">
      <w:pPr>
        <w:spacing w:after="0" w:line="240" w:lineRule="auto"/>
        <w:jc w:val="center"/>
        <w:rPr>
          <w:rFonts w:ascii="Calibri" w:hAnsi="Calibri"/>
          <w:b/>
          <w:lang w:val="es-US"/>
        </w:rPr>
      </w:pPr>
    </w:p>
    <w:p w:rsidR="005E2B11" w:rsidRPr="00733C80" w:rsidRDefault="005E2B11" w:rsidP="00AA6FBC">
      <w:pPr>
        <w:spacing w:line="240" w:lineRule="auto"/>
        <w:rPr>
          <w:rFonts w:ascii="Calibri" w:hAnsi="Calibri"/>
          <w:lang w:val="es-US"/>
        </w:rPr>
      </w:pPr>
      <w:r w:rsidRPr="00733C80">
        <w:rPr>
          <w:rFonts w:ascii="Calibri" w:hAnsi="Calibri"/>
          <w:lang w:val="es-US"/>
        </w:rPr>
        <w:t>Los estudiantes de 6.º a 12.º grado participan en experiencias de aprendizaje basadas en proyectos para crear conciencia y abordar problemas sociales.</w:t>
      </w:r>
      <w:r w:rsidR="00AA6FBC" w:rsidRPr="00733C80">
        <w:rPr>
          <w:rFonts w:ascii="Calibri" w:hAnsi="Calibri"/>
          <w:lang w:val="es-US" w:eastAsia="zh-CN"/>
        </w:rPr>
        <w:t xml:space="preserve"> </w:t>
      </w:r>
      <w:r w:rsidRPr="00733C80">
        <w:rPr>
          <w:rFonts w:ascii="Calibri" w:hAnsi="Calibri"/>
          <w:lang w:val="es-US"/>
        </w:rPr>
        <w:t>El resultado final será un Anuncio de Servicio al Público (Public Service Announcement, PSA) creado y producido por estudiantes, y será presentado al público el último día del programa.</w:t>
      </w:r>
    </w:p>
    <w:p w:rsidR="005E2B11" w:rsidRPr="00733C80" w:rsidRDefault="005E2B11" w:rsidP="00AA6FBC">
      <w:pPr>
        <w:spacing w:line="240" w:lineRule="auto"/>
        <w:rPr>
          <w:rFonts w:ascii="Calibri" w:hAnsi="Calibri"/>
          <w:spacing w:val="-2"/>
          <w:lang w:val="es-US"/>
        </w:rPr>
      </w:pPr>
      <w:r w:rsidRPr="00733C80">
        <w:rPr>
          <w:rFonts w:ascii="Calibri" w:hAnsi="Calibri"/>
          <w:spacing w:val="-2"/>
          <w:lang w:val="es-US"/>
        </w:rPr>
        <w:t>Se programarán debates en clase que involucren a miembros de la comunidad que estén trabajando actualmente en caminos profesionales relacionados como “disertantes invitados”.</w:t>
      </w:r>
      <w:r w:rsidR="00AA6FBC" w:rsidRPr="00733C80">
        <w:rPr>
          <w:rFonts w:ascii="Calibri" w:hAnsi="Calibri"/>
          <w:spacing w:val="-2"/>
          <w:lang w:val="es-US" w:eastAsia="zh-CN"/>
        </w:rPr>
        <w:t xml:space="preserve"> </w:t>
      </w:r>
      <w:r w:rsidRPr="00733C80">
        <w:rPr>
          <w:rFonts w:ascii="Calibri" w:hAnsi="Calibri"/>
          <w:spacing w:val="-2"/>
          <w:lang w:val="es-US"/>
        </w:rPr>
        <w:t>Se citará a profesionales en los campos de relaciones públicas y marketing, diseño gráfico, oratoria, producción audiovisual y edición.</w:t>
      </w:r>
      <w:r w:rsidR="00AA6FBC" w:rsidRPr="00733C80">
        <w:rPr>
          <w:rFonts w:ascii="Calibri" w:hAnsi="Calibri"/>
          <w:spacing w:val="-2"/>
          <w:lang w:val="es-US" w:eastAsia="zh-CN"/>
        </w:rPr>
        <w:t xml:space="preserve"> </w:t>
      </w:r>
      <w:r w:rsidRPr="00733C80">
        <w:rPr>
          <w:rFonts w:ascii="Calibri" w:hAnsi="Calibri"/>
          <w:spacing w:val="-2"/>
          <w:lang w:val="es-US"/>
        </w:rPr>
        <w:t>Una vez que los estudiantes identifiquen los temas para cada PSA, se involucrará a los especialistas adecuados.</w:t>
      </w:r>
    </w:p>
    <w:p w:rsidR="005E2B11" w:rsidRPr="00733C80" w:rsidRDefault="005E2B11" w:rsidP="005E2B11">
      <w:pPr>
        <w:spacing w:line="240" w:lineRule="auto"/>
        <w:jc w:val="center"/>
        <w:rPr>
          <w:rFonts w:ascii="Calibri" w:hAnsi="Calibri"/>
          <w:b/>
          <w:lang w:val="es-US"/>
        </w:rPr>
      </w:pPr>
    </w:p>
    <w:p w:rsidR="005E2B11" w:rsidRPr="00733C80" w:rsidRDefault="005E2B11" w:rsidP="005E2B11">
      <w:pPr>
        <w:spacing w:line="240" w:lineRule="auto"/>
        <w:jc w:val="center"/>
        <w:rPr>
          <w:rFonts w:ascii="Calibri" w:hAnsi="Calibri"/>
          <w:b/>
          <w:lang w:val="es-US"/>
        </w:rPr>
      </w:pPr>
      <w:r w:rsidRPr="00733C80">
        <w:rPr>
          <w:rFonts w:ascii="Calibri" w:hAnsi="Calibri"/>
          <w:b/>
          <w:bCs/>
          <w:lang w:val="es-US"/>
        </w:rPr>
        <w:t>Science Technology Engineering Mathematics (S.T.E.M.) Academy</w:t>
      </w:r>
    </w:p>
    <w:p w:rsidR="005E2B11" w:rsidRPr="00733C80" w:rsidRDefault="00C63B9E" w:rsidP="00AA6FBC">
      <w:pPr>
        <w:spacing w:line="240" w:lineRule="auto"/>
        <w:rPr>
          <w:rFonts w:ascii="Calibri" w:eastAsia="Times New Roman" w:hAnsi="Calibri" w:cs="Times New Roman"/>
          <w:lang w:val="es-US" w:eastAsia="zh-CN"/>
        </w:rPr>
      </w:pPr>
      <w:r w:rsidRPr="00733C80">
        <w:rPr>
          <w:rFonts w:ascii="Calibri" w:hAnsi="Calibri" w:cs="Times New Roman"/>
          <w:lang w:val="es-US"/>
        </w:rPr>
        <w:t xml:space="preserve">Los estudiantes de 3.º a 11.º grado pueden </w:t>
      </w:r>
      <w:r w:rsidR="000F61E6" w:rsidRPr="00733C80">
        <w:rPr>
          <w:rFonts w:ascii="Calibri" w:hAnsi="Calibri" w:cs="Times New Roman"/>
          <w:lang w:val="es-US"/>
        </w:rPr>
        <w:t>solicitar</w:t>
      </w:r>
      <w:r w:rsidRPr="00733C80">
        <w:rPr>
          <w:rFonts w:ascii="Calibri" w:hAnsi="Calibri" w:cs="Times New Roman"/>
          <w:lang w:val="es-US"/>
        </w:rPr>
        <w:t xml:space="preserve"> participar en la STEM Academy (Academia de Ciencia, Tecnología, Ingeniería y Matemáticas). En este programa de verano de cuatro semanas, los estudiantes </w:t>
      </w:r>
      <w:r w:rsidRPr="00733C80">
        <w:rPr>
          <w:rFonts w:ascii="Calibri" w:hAnsi="Calibri" w:cs="Times New Roman"/>
          <w:noProof/>
          <w:lang w:val="es-US"/>
        </w:rPr>
        <w:t>se agruparán</w:t>
      </w:r>
      <w:r w:rsidRPr="00733C80">
        <w:rPr>
          <w:rFonts w:ascii="Calibri" w:hAnsi="Calibri" w:cs="Times New Roman"/>
          <w:lang w:val="es-US"/>
        </w:rPr>
        <w:t xml:space="preserve"> según los niveles </w:t>
      </w:r>
      <w:r w:rsidRPr="00733C80">
        <w:rPr>
          <w:rFonts w:ascii="Calibri" w:hAnsi="Calibri" w:cs="Times New Roman"/>
          <w:noProof/>
          <w:lang w:val="es-US"/>
        </w:rPr>
        <w:t>académicos</w:t>
      </w:r>
      <w:r w:rsidRPr="00733C80">
        <w:rPr>
          <w:rFonts w:ascii="Calibri" w:hAnsi="Calibri" w:cs="Times New Roman"/>
          <w:lang w:val="es-US"/>
        </w:rPr>
        <w:t xml:space="preserve"> mientras participan </w:t>
      </w:r>
      <w:r w:rsidRPr="00733C80">
        <w:rPr>
          <w:rFonts w:ascii="Calibri" w:hAnsi="Calibri" w:cs="Times New Roman"/>
          <w:noProof/>
          <w:lang w:val="es-US"/>
        </w:rPr>
        <w:t xml:space="preserve">en </w:t>
      </w:r>
      <w:r w:rsidRPr="00733C80">
        <w:rPr>
          <w:rFonts w:ascii="Calibri" w:hAnsi="Calibri" w:cs="Times New Roman"/>
          <w:lang w:val="es-US"/>
        </w:rPr>
        <w:t>actividades prácticas en Black Rock Forest, así como también en aulas designadas en Newburgh Free Academy.</w:t>
      </w:r>
      <w:r w:rsidR="00AA6FBC" w:rsidRPr="00733C80">
        <w:rPr>
          <w:rFonts w:ascii="Calibri" w:hAnsi="Calibri" w:cs="Times New Roman"/>
          <w:lang w:val="es-US" w:eastAsia="zh-CN"/>
        </w:rPr>
        <w:t xml:space="preserve"> </w:t>
      </w:r>
      <w:r w:rsidRPr="00733C80">
        <w:rPr>
          <w:rFonts w:ascii="Calibri" w:hAnsi="Calibri" w:cs="Times New Roman"/>
          <w:lang w:val="es-US"/>
        </w:rPr>
        <w:t xml:space="preserve">Todo el trabajo de campo completado en Black Rock Forest les brindará a los estudiantes un </w:t>
      </w:r>
      <w:r w:rsidRPr="00733C80">
        <w:rPr>
          <w:rFonts w:ascii="Calibri" w:hAnsi="Calibri" w:cs="Times New Roman"/>
          <w:noProof/>
          <w:lang w:val="es-US"/>
        </w:rPr>
        <w:t>aprendizaje experimental que se aplicará</w:t>
      </w:r>
      <w:r w:rsidRPr="00733C80">
        <w:rPr>
          <w:rFonts w:ascii="Calibri" w:hAnsi="Calibri" w:cs="Times New Roman"/>
          <w:lang w:val="es-US"/>
        </w:rPr>
        <w:t xml:space="preserve"> a las prácticas STEM en el aula.</w:t>
      </w:r>
    </w:p>
    <w:sectPr w:rsidR="005E2B11" w:rsidRPr="00733C80" w:rsidSect="005E2B11">
      <w:footerReference w:type="even" r:id="rId9"/>
      <w:footerReference w:type="default" r:id="rId10"/>
      <w:pgSz w:w="12240" w:h="15840"/>
      <w:pgMar w:top="1296" w:right="1296" w:bottom="1152"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12" w:rsidRDefault="00D25612" w:rsidP="00CF188D">
      <w:pPr>
        <w:spacing w:after="0" w:line="240" w:lineRule="auto"/>
      </w:pPr>
      <w:r>
        <w:separator/>
      </w:r>
    </w:p>
  </w:endnote>
  <w:endnote w:type="continuationSeparator" w:id="0">
    <w:p w:rsidR="00D25612" w:rsidRDefault="00D25612" w:rsidP="00CF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11" w:rsidRDefault="00BC5B20" w:rsidP="00BB0BC6">
    <w:pPr>
      <w:pStyle w:val="a5"/>
      <w:framePr w:wrap="around" w:vAnchor="text" w:hAnchor="margin" w:xAlign="right" w:y="1"/>
      <w:rPr>
        <w:rStyle w:val="a9"/>
      </w:rPr>
    </w:pPr>
    <w:r>
      <w:rPr>
        <w:rStyle w:val="a9"/>
        <w:lang w:val="es-US"/>
      </w:rPr>
      <w:fldChar w:fldCharType="begin"/>
    </w:r>
    <w:r w:rsidR="005E2B11">
      <w:rPr>
        <w:rStyle w:val="a9"/>
        <w:lang w:val="es-US"/>
      </w:rPr>
      <w:instrText xml:space="preserve">PAGE  </w:instrText>
    </w:r>
    <w:r>
      <w:rPr>
        <w:rStyle w:val="a9"/>
        <w:lang w:val="es-US"/>
      </w:rPr>
      <w:fldChar w:fldCharType="end"/>
    </w:r>
  </w:p>
  <w:p w:rsidR="005E2B11" w:rsidRDefault="005E2B11" w:rsidP="005E2B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11" w:rsidRDefault="00BC5B20" w:rsidP="005E2B11">
    <w:pPr>
      <w:pStyle w:val="a5"/>
      <w:framePr w:wrap="around" w:vAnchor="text" w:hAnchor="page" w:x="10837" w:y="-590"/>
      <w:rPr>
        <w:rStyle w:val="a9"/>
      </w:rPr>
    </w:pPr>
    <w:r>
      <w:rPr>
        <w:rStyle w:val="a9"/>
        <w:lang w:val="es-US"/>
      </w:rPr>
      <w:fldChar w:fldCharType="begin"/>
    </w:r>
    <w:r w:rsidR="005E2B11">
      <w:rPr>
        <w:rStyle w:val="a9"/>
        <w:lang w:val="es-US"/>
      </w:rPr>
      <w:instrText xml:space="preserve">PAGE  </w:instrText>
    </w:r>
    <w:r>
      <w:rPr>
        <w:rStyle w:val="a9"/>
        <w:lang w:val="es-US"/>
      </w:rPr>
      <w:fldChar w:fldCharType="separate"/>
    </w:r>
    <w:r w:rsidR="004D7534">
      <w:rPr>
        <w:rStyle w:val="a9"/>
        <w:noProof/>
        <w:lang w:val="es-US"/>
      </w:rPr>
      <w:t>6</w:t>
    </w:r>
    <w:r>
      <w:rPr>
        <w:rStyle w:val="a9"/>
        <w:lang w:val="es-US"/>
      </w:rPr>
      <w:fldChar w:fldCharType="end"/>
    </w:r>
  </w:p>
  <w:p w:rsidR="005E2B11" w:rsidRDefault="005E2B11" w:rsidP="005E2B1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12" w:rsidRDefault="00D25612" w:rsidP="00CF188D">
      <w:pPr>
        <w:spacing w:after="0" w:line="240" w:lineRule="auto"/>
      </w:pPr>
      <w:r>
        <w:separator/>
      </w:r>
    </w:p>
  </w:footnote>
  <w:footnote w:type="continuationSeparator" w:id="0">
    <w:p w:rsidR="00D25612" w:rsidRDefault="00D25612" w:rsidP="00CF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45F"/>
    <w:multiLevelType w:val="hybridMultilevel"/>
    <w:tmpl w:val="9DA425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6527A4"/>
    <w:multiLevelType w:val="hybridMultilevel"/>
    <w:tmpl w:val="32B6BB06"/>
    <w:lvl w:ilvl="0" w:tplc="83F4C3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018AA"/>
    <w:multiLevelType w:val="hybridMultilevel"/>
    <w:tmpl w:val="C9D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E37744"/>
    <w:multiLevelType w:val="hybridMultilevel"/>
    <w:tmpl w:val="D040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5CE2416"/>
    <w:multiLevelType w:val="multilevel"/>
    <w:tmpl w:val="0CDA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F5061"/>
    <w:multiLevelType w:val="hybridMultilevel"/>
    <w:tmpl w:val="2CCACF24"/>
    <w:lvl w:ilvl="0" w:tplc="1AA81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23769"/>
    <w:multiLevelType w:val="hybridMultilevel"/>
    <w:tmpl w:val="6C6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3D8E"/>
    <w:rsid w:val="000076D0"/>
    <w:rsid w:val="000330A8"/>
    <w:rsid w:val="000419E9"/>
    <w:rsid w:val="000712EA"/>
    <w:rsid w:val="000E7A5C"/>
    <w:rsid w:val="000F61E6"/>
    <w:rsid w:val="001260F9"/>
    <w:rsid w:val="00137CF1"/>
    <w:rsid w:val="001451C3"/>
    <w:rsid w:val="00160D58"/>
    <w:rsid w:val="00180545"/>
    <w:rsid w:val="001A0A8E"/>
    <w:rsid w:val="001B5E95"/>
    <w:rsid w:val="001C0DA9"/>
    <w:rsid w:val="001D73EB"/>
    <w:rsid w:val="001E2078"/>
    <w:rsid w:val="00241943"/>
    <w:rsid w:val="00251D52"/>
    <w:rsid w:val="00267BF2"/>
    <w:rsid w:val="00282AF5"/>
    <w:rsid w:val="002E05F6"/>
    <w:rsid w:val="002F4CB1"/>
    <w:rsid w:val="00327DFE"/>
    <w:rsid w:val="00376782"/>
    <w:rsid w:val="003833B9"/>
    <w:rsid w:val="00416C35"/>
    <w:rsid w:val="004419F7"/>
    <w:rsid w:val="004668D6"/>
    <w:rsid w:val="004864B2"/>
    <w:rsid w:val="004A16E1"/>
    <w:rsid w:val="004D7534"/>
    <w:rsid w:val="00512414"/>
    <w:rsid w:val="005322AD"/>
    <w:rsid w:val="00552C32"/>
    <w:rsid w:val="0059134E"/>
    <w:rsid w:val="005A391A"/>
    <w:rsid w:val="005A5FCF"/>
    <w:rsid w:val="005E2B11"/>
    <w:rsid w:val="0064500A"/>
    <w:rsid w:val="006512DE"/>
    <w:rsid w:val="00654C3C"/>
    <w:rsid w:val="0066788C"/>
    <w:rsid w:val="006B2E50"/>
    <w:rsid w:val="006C61DC"/>
    <w:rsid w:val="006E6EBF"/>
    <w:rsid w:val="0070180D"/>
    <w:rsid w:val="00733C80"/>
    <w:rsid w:val="00741972"/>
    <w:rsid w:val="007A04A6"/>
    <w:rsid w:val="007B52D1"/>
    <w:rsid w:val="007C5A6B"/>
    <w:rsid w:val="007E35CB"/>
    <w:rsid w:val="008A5C0A"/>
    <w:rsid w:val="008D1073"/>
    <w:rsid w:val="009234B2"/>
    <w:rsid w:val="009318C0"/>
    <w:rsid w:val="009650E8"/>
    <w:rsid w:val="009A4503"/>
    <w:rsid w:val="009F4ED9"/>
    <w:rsid w:val="00A105FF"/>
    <w:rsid w:val="00A32464"/>
    <w:rsid w:val="00A6298C"/>
    <w:rsid w:val="00A665B8"/>
    <w:rsid w:val="00AA6FBC"/>
    <w:rsid w:val="00AB13AD"/>
    <w:rsid w:val="00AC6395"/>
    <w:rsid w:val="00AE7412"/>
    <w:rsid w:val="00B11EC6"/>
    <w:rsid w:val="00B33072"/>
    <w:rsid w:val="00B33D8E"/>
    <w:rsid w:val="00B47BE4"/>
    <w:rsid w:val="00BC0FFF"/>
    <w:rsid w:val="00BC5B20"/>
    <w:rsid w:val="00C02280"/>
    <w:rsid w:val="00C359C7"/>
    <w:rsid w:val="00C45E1C"/>
    <w:rsid w:val="00C57678"/>
    <w:rsid w:val="00C63B9E"/>
    <w:rsid w:val="00C817D1"/>
    <w:rsid w:val="00CB126F"/>
    <w:rsid w:val="00CE7A9F"/>
    <w:rsid w:val="00CF188D"/>
    <w:rsid w:val="00D015E1"/>
    <w:rsid w:val="00D176AD"/>
    <w:rsid w:val="00D25612"/>
    <w:rsid w:val="00D46743"/>
    <w:rsid w:val="00D55414"/>
    <w:rsid w:val="00D852A4"/>
    <w:rsid w:val="00DA53CD"/>
    <w:rsid w:val="00DD06FF"/>
    <w:rsid w:val="00DD30A3"/>
    <w:rsid w:val="00DE2CF5"/>
    <w:rsid w:val="00DE2EEF"/>
    <w:rsid w:val="00DE705C"/>
    <w:rsid w:val="00E168C7"/>
    <w:rsid w:val="00E2678E"/>
    <w:rsid w:val="00E4169E"/>
    <w:rsid w:val="00EA0CCA"/>
    <w:rsid w:val="00EA341C"/>
    <w:rsid w:val="00ED668E"/>
    <w:rsid w:val="00EE51B8"/>
    <w:rsid w:val="00EF1A29"/>
    <w:rsid w:val="00EF5220"/>
    <w:rsid w:val="00EF7A9D"/>
    <w:rsid w:val="00F2161C"/>
    <w:rsid w:val="00F5650E"/>
    <w:rsid w:val="00F62F29"/>
    <w:rsid w:val="00F76F90"/>
    <w:rsid w:val="00F776A0"/>
    <w:rsid w:val="00FB33AF"/>
    <w:rsid w:val="00FD2187"/>
    <w:rsid w:val="00FE02E9"/>
    <w:rsid w:val="00FE2847"/>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页眉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页脚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251D52"/>
    <w:rPr>
      <w:rFonts w:ascii="Segoe UI" w:hAnsi="Segoe UI" w:cs="Segoe UI"/>
      <w:sz w:val="18"/>
      <w:szCs w:val="18"/>
    </w:rPr>
  </w:style>
  <w:style w:type="character" w:styleId="ac">
    <w:name w:val="annotation reference"/>
    <w:basedOn w:val="a0"/>
    <w:uiPriority w:val="99"/>
    <w:semiHidden/>
    <w:unhideWhenUsed/>
    <w:rsid w:val="00D46743"/>
    <w:rPr>
      <w:sz w:val="16"/>
      <w:szCs w:val="16"/>
    </w:rPr>
  </w:style>
  <w:style w:type="paragraph" w:styleId="ad">
    <w:name w:val="annotation text"/>
    <w:basedOn w:val="a"/>
    <w:link w:val="Char2"/>
    <w:uiPriority w:val="99"/>
    <w:semiHidden/>
    <w:unhideWhenUsed/>
    <w:rsid w:val="00D46743"/>
    <w:pPr>
      <w:spacing w:line="240" w:lineRule="auto"/>
    </w:pPr>
    <w:rPr>
      <w:sz w:val="20"/>
      <w:szCs w:val="20"/>
    </w:rPr>
  </w:style>
  <w:style w:type="character" w:customStyle="1" w:styleId="Char2">
    <w:name w:val="批注文字 Char"/>
    <w:basedOn w:val="a0"/>
    <w:link w:val="ad"/>
    <w:uiPriority w:val="99"/>
    <w:semiHidden/>
    <w:rsid w:val="00D46743"/>
    <w:rPr>
      <w:sz w:val="20"/>
      <w:szCs w:val="20"/>
    </w:rPr>
  </w:style>
  <w:style w:type="paragraph" w:styleId="ae">
    <w:name w:val="annotation subject"/>
    <w:basedOn w:val="ad"/>
    <w:next w:val="ad"/>
    <w:link w:val="Char3"/>
    <w:uiPriority w:val="99"/>
    <w:semiHidden/>
    <w:unhideWhenUsed/>
    <w:rsid w:val="00D46743"/>
    <w:rPr>
      <w:b/>
      <w:bCs/>
    </w:rPr>
  </w:style>
  <w:style w:type="character" w:customStyle="1" w:styleId="Char3">
    <w:name w:val="批注主题 Char"/>
    <w:basedOn w:val="Char2"/>
    <w:link w:val="ae"/>
    <w:uiPriority w:val="99"/>
    <w:semiHidden/>
    <w:rsid w:val="00D467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Header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Footer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Balloon Text Char"/>
    <w:basedOn w:val="a0"/>
    <w:link w:val="ab"/>
    <w:uiPriority w:val="99"/>
    <w:semiHidden/>
    <w:rsid w:val="00251D52"/>
    <w:rPr>
      <w:rFonts w:ascii="Segoe UI" w:hAnsi="Segoe UI" w:cs="Segoe UI"/>
      <w:sz w:val="18"/>
      <w:szCs w:val="18"/>
    </w:rPr>
  </w:style>
  <w:style w:type="character" w:styleId="ac">
    <w:name w:val="annotation reference"/>
    <w:basedOn w:val="a0"/>
    <w:uiPriority w:val="99"/>
    <w:semiHidden/>
    <w:unhideWhenUsed/>
    <w:rsid w:val="00D46743"/>
    <w:rPr>
      <w:sz w:val="16"/>
      <w:szCs w:val="16"/>
    </w:rPr>
  </w:style>
  <w:style w:type="paragraph" w:styleId="ad">
    <w:name w:val="annotation text"/>
    <w:basedOn w:val="a"/>
    <w:link w:val="Char2"/>
    <w:uiPriority w:val="99"/>
    <w:semiHidden/>
    <w:unhideWhenUsed/>
    <w:rsid w:val="00D46743"/>
    <w:pPr>
      <w:spacing w:line="240" w:lineRule="auto"/>
    </w:pPr>
    <w:rPr>
      <w:sz w:val="20"/>
      <w:szCs w:val="20"/>
    </w:rPr>
  </w:style>
  <w:style w:type="character" w:customStyle="1" w:styleId="Char2">
    <w:name w:val="Comment Text Char"/>
    <w:basedOn w:val="a0"/>
    <w:link w:val="ad"/>
    <w:uiPriority w:val="99"/>
    <w:semiHidden/>
    <w:rsid w:val="00D46743"/>
    <w:rPr>
      <w:sz w:val="20"/>
      <w:szCs w:val="20"/>
    </w:rPr>
  </w:style>
  <w:style w:type="paragraph" w:styleId="ae">
    <w:name w:val="annotation subject"/>
    <w:basedOn w:val="ad"/>
    <w:next w:val="ad"/>
    <w:link w:val="Char3"/>
    <w:uiPriority w:val="99"/>
    <w:semiHidden/>
    <w:unhideWhenUsed/>
    <w:rsid w:val="00D46743"/>
    <w:rPr>
      <w:b/>
      <w:bCs/>
    </w:rPr>
  </w:style>
  <w:style w:type="character" w:customStyle="1" w:styleId="Char3">
    <w:name w:val="Comment Subject Char"/>
    <w:basedOn w:val="Char2"/>
    <w:link w:val="ae"/>
    <w:uiPriority w:val="99"/>
    <w:semiHidden/>
    <w:rsid w:val="00D46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urghschools.org/schools/horizons/otherprogram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2564</Words>
  <Characters>14620</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NECSD</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Theresa</dc:creator>
  <cp:lastModifiedBy>USER</cp:lastModifiedBy>
  <cp:revision>7</cp:revision>
  <cp:lastPrinted>2017-06-29T01:15:00Z</cp:lastPrinted>
  <dcterms:created xsi:type="dcterms:W3CDTF">2017-06-27T17:08:00Z</dcterms:created>
  <dcterms:modified xsi:type="dcterms:W3CDTF">2017-06-29T01:16:00Z</dcterms:modified>
</cp:coreProperties>
</file>